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AF35F" w14:textId="77777777" w:rsidR="00DD55A0" w:rsidRPr="00034A69" w:rsidRDefault="00373542" w:rsidP="003469AE">
      <w:pPr>
        <w:pStyle w:val="Bezriadkovania"/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Kúpna</w:t>
      </w:r>
      <w:r w:rsidR="00DD55A0">
        <w:rPr>
          <w:rFonts w:cstheme="minorHAnsi"/>
          <w:b/>
          <w:sz w:val="28"/>
          <w:szCs w:val="28"/>
        </w:rPr>
        <w:t xml:space="preserve"> zmluva</w:t>
      </w:r>
    </w:p>
    <w:p w14:paraId="07AAF360" w14:textId="77777777" w:rsidR="00DD55A0" w:rsidRPr="00034A69" w:rsidRDefault="00DD55A0" w:rsidP="003469AE">
      <w:pPr>
        <w:pStyle w:val="Bezriadkovania"/>
        <w:pBdr>
          <w:bottom w:val="single" w:sz="4" w:space="1" w:color="auto"/>
        </w:pBd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uzatvorená podľa</w:t>
      </w:r>
      <w:r w:rsidRPr="00DD55A0">
        <w:rPr>
          <w:rFonts w:cstheme="minorHAnsi"/>
          <w:sz w:val="24"/>
          <w:szCs w:val="24"/>
        </w:rPr>
        <w:t xml:space="preserve"> § </w:t>
      </w:r>
      <w:r w:rsidR="00373542">
        <w:rPr>
          <w:rFonts w:cstheme="minorHAnsi"/>
          <w:sz w:val="24"/>
          <w:szCs w:val="24"/>
        </w:rPr>
        <w:t>588</w:t>
      </w:r>
      <w:r w:rsidRPr="00DD55A0">
        <w:rPr>
          <w:rFonts w:cstheme="minorHAnsi"/>
          <w:sz w:val="24"/>
          <w:szCs w:val="24"/>
        </w:rPr>
        <w:t xml:space="preserve"> a </w:t>
      </w:r>
      <w:proofErr w:type="spellStart"/>
      <w:r w:rsidRPr="00DD55A0">
        <w:rPr>
          <w:rFonts w:cstheme="minorHAnsi"/>
          <w:sz w:val="24"/>
          <w:szCs w:val="24"/>
        </w:rPr>
        <w:t>nasl</w:t>
      </w:r>
      <w:proofErr w:type="spellEnd"/>
      <w:r w:rsidRPr="00DD55A0">
        <w:rPr>
          <w:rFonts w:cstheme="minorHAnsi"/>
          <w:sz w:val="24"/>
          <w:szCs w:val="24"/>
        </w:rPr>
        <w:t xml:space="preserve">. zákona č. 40/1964 Zb. Občiansky zákonník v znení neskorších predpisov </w:t>
      </w:r>
      <w:r>
        <w:rPr>
          <w:rFonts w:cstheme="minorHAnsi"/>
          <w:sz w:val="24"/>
          <w:szCs w:val="24"/>
        </w:rPr>
        <w:t>(ďalej len „Občiansky zákonník“)</w:t>
      </w:r>
    </w:p>
    <w:p w14:paraId="07AAF361" w14:textId="77777777" w:rsidR="00DD55A0" w:rsidRDefault="00DD55A0" w:rsidP="003469AE">
      <w:pPr>
        <w:pStyle w:val="Bezriadkovania"/>
        <w:spacing w:line="276" w:lineRule="auto"/>
        <w:rPr>
          <w:rFonts w:cstheme="minorHAnsi"/>
          <w:sz w:val="24"/>
          <w:szCs w:val="24"/>
        </w:rPr>
      </w:pPr>
    </w:p>
    <w:p w14:paraId="07AAF362" w14:textId="77777777" w:rsidR="00DD55A0" w:rsidRDefault="00DD55A0" w:rsidP="003469AE">
      <w:pPr>
        <w:pStyle w:val="Bezriadkovania"/>
        <w:spacing w:line="276" w:lineRule="auto"/>
        <w:rPr>
          <w:rFonts w:cstheme="minorHAnsi"/>
          <w:sz w:val="24"/>
          <w:szCs w:val="24"/>
        </w:rPr>
      </w:pPr>
    </w:p>
    <w:p w14:paraId="07AAF363" w14:textId="77777777" w:rsidR="00DD55A0" w:rsidRDefault="00373542" w:rsidP="003469AE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Predávajúci</w:t>
      </w:r>
      <w:r w:rsidR="00DD55A0">
        <w:rPr>
          <w:rFonts w:cstheme="minorHAnsi"/>
          <w:b/>
          <w:sz w:val="24"/>
          <w:szCs w:val="24"/>
        </w:rPr>
        <w:t>:</w:t>
      </w:r>
    </w:p>
    <w:p w14:paraId="07AAF364" w14:textId="71B72C15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469A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07AAF365" w14:textId="1B230A62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66" w14:textId="03937B5C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67" w14:textId="5A186DF9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68" w14:textId="2A5202AE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69" w14:textId="083F6042" w:rsidR="00A666A9" w:rsidRDefault="00A666A9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6A" w14:textId="273DA614" w:rsidR="00A666A9" w:rsidRDefault="00A666A9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6B" w14:textId="77777777" w:rsidR="00DD55A0" w:rsidRDefault="00DD55A0" w:rsidP="003469AE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07AAF36C" w14:textId="77777777" w:rsidR="00DD55A0" w:rsidRDefault="00DD55A0" w:rsidP="003469AE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373542" w:rsidRPr="00373542">
        <w:rPr>
          <w:rFonts w:cstheme="minorHAnsi"/>
          <w:b/>
          <w:i/>
          <w:sz w:val="24"/>
          <w:szCs w:val="24"/>
        </w:rPr>
        <w:t>predávajúci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07AAF36D" w14:textId="77777777" w:rsidR="00DD55A0" w:rsidRDefault="00DD55A0" w:rsidP="003469AE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07AAF36E" w14:textId="77777777" w:rsidR="00DD55A0" w:rsidRDefault="00DD55A0" w:rsidP="003469AE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07AAF36F" w14:textId="77777777" w:rsidR="00DD55A0" w:rsidRDefault="00DD55A0" w:rsidP="003469AE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07AAF370" w14:textId="77777777" w:rsidR="00DD55A0" w:rsidRDefault="00373542" w:rsidP="003469AE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Kupujúci</w:t>
      </w:r>
      <w:r w:rsidR="00DD55A0">
        <w:rPr>
          <w:rFonts w:cstheme="minorHAnsi"/>
          <w:b/>
          <w:sz w:val="24"/>
          <w:szCs w:val="24"/>
        </w:rPr>
        <w:t>:</w:t>
      </w:r>
    </w:p>
    <w:p w14:paraId="07AAF371" w14:textId="03191114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469A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07AAF372" w14:textId="73B0EE80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73" w14:textId="03EA47DF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74" w14:textId="57F8B7D4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75" w14:textId="65BA9438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7AAF376" w14:textId="77777777" w:rsidR="00DD55A0" w:rsidRDefault="00DD55A0" w:rsidP="003469AE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07AAF377" w14:textId="77777777" w:rsidR="00DD55A0" w:rsidRDefault="00DD55A0" w:rsidP="003469AE">
      <w:pPr>
        <w:spacing w:after="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 w:rsidR="00373542" w:rsidRPr="00373542">
        <w:rPr>
          <w:rFonts w:cstheme="minorHAnsi"/>
          <w:b/>
          <w:i/>
          <w:sz w:val="24"/>
          <w:szCs w:val="24"/>
        </w:rPr>
        <w:t>kupujúci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07AAF378" w14:textId="77777777" w:rsidR="00F31F1A" w:rsidRDefault="00F31F1A" w:rsidP="003469AE">
      <w:pPr>
        <w:spacing w:after="0"/>
        <w:contextualSpacing/>
        <w:rPr>
          <w:rFonts w:cstheme="minorHAnsi"/>
          <w:sz w:val="24"/>
          <w:szCs w:val="24"/>
        </w:rPr>
      </w:pPr>
    </w:p>
    <w:p w14:paraId="07AAF379" w14:textId="77777777" w:rsidR="003235D4" w:rsidRDefault="003235D4" w:rsidP="003469AE">
      <w:pPr>
        <w:spacing w:after="0"/>
        <w:contextualSpacing/>
        <w:rPr>
          <w:rFonts w:cstheme="minorHAnsi"/>
          <w:sz w:val="24"/>
          <w:szCs w:val="24"/>
        </w:rPr>
      </w:pPr>
    </w:p>
    <w:p w14:paraId="07AAF37A" w14:textId="77777777" w:rsidR="00DD55A0" w:rsidRDefault="00DD55A0" w:rsidP="003469AE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14:paraId="07AAF37B" w14:textId="77777777" w:rsidR="00DD55A0" w:rsidRDefault="00DD55A0" w:rsidP="003469AE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Úvodné ustanovenie</w:t>
      </w:r>
    </w:p>
    <w:p w14:paraId="07AAF37C" w14:textId="77777777" w:rsidR="00DD55A0" w:rsidRDefault="00DD55A0" w:rsidP="003469AE">
      <w:pPr>
        <w:pStyle w:val="Bezriadkovania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07AAF37D" w14:textId="77777777" w:rsidR="002A0C30" w:rsidRPr="00557CD5" w:rsidRDefault="00A0569E" w:rsidP="003469AE">
      <w:pPr>
        <w:pStyle w:val="Odsekzoznamu"/>
        <w:numPr>
          <w:ilvl w:val="0"/>
          <w:numId w:val="2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Predávajúci</w:t>
      </w:r>
      <w:r w:rsidR="00DD55A0" w:rsidRPr="00557CD5">
        <w:rPr>
          <w:rFonts w:cs="Calibri"/>
          <w:sz w:val="24"/>
          <w:szCs w:val="24"/>
        </w:rPr>
        <w:t xml:space="preserve"> je</w:t>
      </w:r>
      <w:r w:rsidR="00F31F1A" w:rsidRPr="00557CD5">
        <w:rPr>
          <w:rFonts w:cs="Calibri"/>
          <w:sz w:val="24"/>
          <w:szCs w:val="24"/>
        </w:rPr>
        <w:t xml:space="preserve"> .........................</w:t>
      </w:r>
      <w:r w:rsidR="00DD55A0" w:rsidRPr="00557CD5">
        <w:rPr>
          <w:rFonts w:cs="Calibri"/>
          <w:sz w:val="24"/>
          <w:szCs w:val="24"/>
        </w:rPr>
        <w:t xml:space="preserve"> </w:t>
      </w:r>
      <w:r w:rsidR="002A0C30" w:rsidRPr="00557CD5">
        <w:rPr>
          <w:rFonts w:cs="Calibri"/>
          <w:i/>
          <w:color w:val="00B050"/>
          <w:sz w:val="24"/>
          <w:szCs w:val="24"/>
        </w:rPr>
        <w:t>(výlučným vlastníkom / podielovým spoluvlastníkom v podiele.......[napr. 1/2] / bezpodielovým spoluvlastníkom)</w:t>
      </w:r>
      <w:r w:rsidR="002A0C30" w:rsidRPr="00557CD5">
        <w:rPr>
          <w:rFonts w:cs="Calibri"/>
          <w:sz w:val="24"/>
          <w:szCs w:val="24"/>
        </w:rPr>
        <w:t xml:space="preserve"> nasledovných nehnuteľností, nachádzajúcich sa v katastrálnom území ........................., obec ........................., okres ......................... zapísaných na liste vlastníctva č. ......... vedenom Okresným úradom ........................., katastrálny odbor, ako:</w:t>
      </w:r>
    </w:p>
    <w:p w14:paraId="07AAF37E" w14:textId="77777777" w:rsidR="002A0C30" w:rsidRPr="00F9492A" w:rsidRDefault="002A0C30" w:rsidP="003469AE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F9492A">
        <w:rPr>
          <w:rFonts w:cs="Calibri"/>
          <w:sz w:val="24"/>
          <w:szCs w:val="24"/>
        </w:rPr>
        <w:lastRenderedPageBreak/>
        <w:t xml:space="preserve">stavba súpisné číslo ........., postavená na pozemku registra ......... </w:t>
      </w:r>
      <w:r w:rsidRPr="00F9492A">
        <w:rPr>
          <w:rFonts w:cs="Calibri"/>
          <w:i/>
          <w:color w:val="00B050"/>
          <w:sz w:val="24"/>
          <w:szCs w:val="24"/>
        </w:rPr>
        <w:t>(C / E)</w:t>
      </w:r>
      <w:r w:rsidRPr="00F9492A">
        <w:rPr>
          <w:rFonts w:cs="Calibri"/>
          <w:sz w:val="24"/>
          <w:szCs w:val="24"/>
        </w:rPr>
        <w:t xml:space="preserve">, </w:t>
      </w:r>
      <w:proofErr w:type="spellStart"/>
      <w:r w:rsidRPr="00F9492A">
        <w:rPr>
          <w:rFonts w:cs="Calibri"/>
          <w:sz w:val="24"/>
          <w:szCs w:val="24"/>
        </w:rPr>
        <w:t>parc</w:t>
      </w:r>
      <w:proofErr w:type="spellEnd"/>
      <w:r w:rsidRPr="00F9492A">
        <w:rPr>
          <w:rFonts w:cs="Calibri"/>
          <w:sz w:val="24"/>
          <w:szCs w:val="24"/>
        </w:rPr>
        <w:t xml:space="preserve">. č. ........., druh stavby: ......................... </w:t>
      </w:r>
      <w:r w:rsidRPr="00F9492A">
        <w:rPr>
          <w:rFonts w:cs="Calibri"/>
          <w:i/>
          <w:color w:val="00B050"/>
          <w:sz w:val="24"/>
          <w:szCs w:val="24"/>
        </w:rPr>
        <w:t>(doplniť druh stavby podľa údajov zapísaných na liste vlastníctva, napr. rodinný dom, maštaľ, sklad a pod...)</w:t>
      </w:r>
      <w:r w:rsidRPr="00F9492A">
        <w:rPr>
          <w:rFonts w:cs="Calibri"/>
          <w:color w:val="00B050"/>
          <w:sz w:val="24"/>
          <w:szCs w:val="24"/>
        </w:rPr>
        <w:t xml:space="preserve"> </w:t>
      </w:r>
      <w:r w:rsidRPr="00F9492A">
        <w:rPr>
          <w:rFonts w:cs="Calibri"/>
          <w:sz w:val="24"/>
          <w:szCs w:val="24"/>
        </w:rPr>
        <w:t>(ďalej len „stavba“),</w:t>
      </w:r>
    </w:p>
    <w:p w14:paraId="07AAF37F" w14:textId="7BB120D2" w:rsidR="00DD55A0" w:rsidRPr="00557CD5" w:rsidRDefault="002A0C30" w:rsidP="003469AE">
      <w:pPr>
        <w:pStyle w:val="Odsekzoznamu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Calibri"/>
          <w:sz w:val="24"/>
          <w:szCs w:val="24"/>
        </w:rPr>
      </w:pPr>
      <w:r w:rsidRPr="00557CD5">
        <w:rPr>
          <w:rFonts w:cs="Calibri"/>
          <w:sz w:val="24"/>
          <w:szCs w:val="24"/>
        </w:rPr>
        <w:t xml:space="preserve">pozemok parcely reg. ......... </w:t>
      </w:r>
      <w:r w:rsidRPr="00557CD5">
        <w:rPr>
          <w:rFonts w:cs="Calibri"/>
          <w:i/>
          <w:color w:val="00B050"/>
          <w:sz w:val="24"/>
          <w:szCs w:val="24"/>
        </w:rPr>
        <w:t>(C / E)</w:t>
      </w:r>
      <w:r w:rsidRPr="00557CD5">
        <w:rPr>
          <w:rFonts w:cs="Calibri"/>
          <w:sz w:val="24"/>
          <w:szCs w:val="24"/>
        </w:rPr>
        <w:t xml:space="preserve">, </w:t>
      </w:r>
      <w:proofErr w:type="spellStart"/>
      <w:r w:rsidRPr="00557CD5">
        <w:rPr>
          <w:rFonts w:cs="Calibri"/>
          <w:sz w:val="24"/>
          <w:szCs w:val="24"/>
        </w:rPr>
        <w:t>parc</w:t>
      </w:r>
      <w:proofErr w:type="spellEnd"/>
      <w:r w:rsidRPr="00557CD5">
        <w:rPr>
          <w:rFonts w:cs="Calibri"/>
          <w:sz w:val="24"/>
          <w:szCs w:val="24"/>
        </w:rPr>
        <w:t>. č. ........., o výmere ......... m</w:t>
      </w:r>
      <w:r w:rsidRPr="00557CD5">
        <w:rPr>
          <w:rFonts w:cs="Calibri"/>
          <w:sz w:val="24"/>
          <w:szCs w:val="24"/>
          <w:vertAlign w:val="superscript"/>
        </w:rPr>
        <w:t>2</w:t>
      </w:r>
      <w:r w:rsidRPr="00557CD5">
        <w:rPr>
          <w:rFonts w:cs="Calibri"/>
          <w:sz w:val="24"/>
          <w:szCs w:val="24"/>
        </w:rPr>
        <w:t xml:space="preserve">, druh pozemku: ......................... </w:t>
      </w:r>
      <w:r w:rsidRPr="00557CD5">
        <w:rPr>
          <w:rFonts w:cs="Calibri"/>
          <w:i/>
          <w:color w:val="00B050"/>
          <w:sz w:val="24"/>
          <w:szCs w:val="24"/>
        </w:rPr>
        <w:t>(doplniť druh pozemku podľa údajov zapísaných na liste vlastníctva, napr. zastavané plochy a nádvoria)</w:t>
      </w:r>
      <w:r w:rsidRPr="00557CD5">
        <w:rPr>
          <w:rFonts w:cs="Calibri"/>
          <w:sz w:val="24"/>
          <w:szCs w:val="24"/>
        </w:rPr>
        <w:t>.</w:t>
      </w:r>
    </w:p>
    <w:p w14:paraId="07AAF380" w14:textId="77777777" w:rsidR="002A0C30" w:rsidRDefault="002A0C30" w:rsidP="003469AE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07AAF381" w14:textId="77777777" w:rsidR="002A0C30" w:rsidRDefault="002A0C30" w:rsidP="003469AE">
      <w:pPr>
        <w:numPr>
          <w:ilvl w:val="0"/>
          <w:numId w:val="2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C36FC4">
        <w:rPr>
          <w:rFonts w:cstheme="minorHAnsi"/>
          <w:sz w:val="24"/>
          <w:szCs w:val="24"/>
        </w:rPr>
        <w:t xml:space="preserve">Nehnuteľnosti uvedené v ods. 1 tohto článku budú v tejto zmluve spoločne označované </w:t>
      </w:r>
      <w:r>
        <w:rPr>
          <w:rFonts w:cstheme="minorHAnsi"/>
          <w:sz w:val="24"/>
          <w:szCs w:val="24"/>
        </w:rPr>
        <w:t>aj ako „Predmet prevodu“</w:t>
      </w:r>
      <w:r w:rsidRPr="00C36FC4">
        <w:rPr>
          <w:rFonts w:cstheme="minorHAnsi"/>
          <w:sz w:val="24"/>
          <w:szCs w:val="24"/>
        </w:rPr>
        <w:t>.</w:t>
      </w:r>
    </w:p>
    <w:p w14:paraId="07AAF382" w14:textId="77777777" w:rsidR="002A0C30" w:rsidRPr="00F31F1A" w:rsidRDefault="002A0C30" w:rsidP="003469AE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07AAF383" w14:textId="77777777" w:rsidR="00DD55A0" w:rsidRPr="00033020" w:rsidRDefault="00DD55A0" w:rsidP="003469AE">
      <w:pPr>
        <w:spacing w:after="0"/>
        <w:contextualSpacing/>
        <w:jc w:val="both"/>
        <w:rPr>
          <w:sz w:val="24"/>
          <w:szCs w:val="24"/>
        </w:rPr>
      </w:pPr>
      <w:r>
        <w:rPr>
          <w:rFonts w:cs="Calibri"/>
          <w:i/>
          <w:color w:val="00B050"/>
          <w:sz w:val="24"/>
          <w:szCs w:val="24"/>
          <w:u w:val="single"/>
        </w:rPr>
        <w:t xml:space="preserve">Poznámka: ak vám nie sú známe </w:t>
      </w:r>
      <w:r w:rsidR="00C36FC4">
        <w:rPr>
          <w:rFonts w:cs="Calibri"/>
          <w:i/>
          <w:color w:val="00B050"/>
          <w:sz w:val="24"/>
          <w:szCs w:val="24"/>
          <w:u w:val="single"/>
        </w:rPr>
        <w:t>potrebné informácie o predmetných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 nehnuteľnosti</w:t>
      </w:r>
      <w:r w:rsidR="00C36FC4">
        <w:rPr>
          <w:rFonts w:cs="Calibri"/>
          <w:i/>
          <w:color w:val="00B050"/>
          <w:sz w:val="24"/>
          <w:szCs w:val="24"/>
          <w:u w:val="single"/>
        </w:rPr>
        <w:t>ach,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 môžete ich zistiť na príslušnom Okresnom úrade, katastrálnom odbore, alebo na portáli </w:t>
      </w:r>
      <w:hyperlink r:id="rId5" w:history="1">
        <w:r w:rsidRPr="00033020">
          <w:rPr>
            <w:rStyle w:val="Hypertextovprepojenie"/>
            <w:i/>
            <w:color w:val="00B050"/>
            <w:sz w:val="24"/>
            <w:szCs w:val="24"/>
          </w:rPr>
          <w:t>http://www.katasterportal.sk</w:t>
        </w:r>
      </w:hyperlink>
    </w:p>
    <w:p w14:paraId="07AAF384" w14:textId="77777777" w:rsidR="00C36FC4" w:rsidRDefault="00C36FC4" w:rsidP="003469AE">
      <w:pPr>
        <w:spacing w:after="0"/>
        <w:contextualSpacing/>
      </w:pPr>
    </w:p>
    <w:p w14:paraId="07AAF385" w14:textId="77777777" w:rsidR="00C36FC4" w:rsidRPr="00C36FC4" w:rsidRDefault="00C36FC4" w:rsidP="003469AE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07AAF386" w14:textId="77777777" w:rsidR="003235D4" w:rsidRPr="00A133E1" w:rsidRDefault="003235D4" w:rsidP="003469AE">
      <w:pPr>
        <w:spacing w:after="0"/>
        <w:contextualSpacing/>
        <w:rPr>
          <w:rFonts w:cstheme="minorHAnsi"/>
          <w:sz w:val="24"/>
          <w:szCs w:val="24"/>
        </w:rPr>
      </w:pPr>
    </w:p>
    <w:p w14:paraId="07AAF387" w14:textId="77777777" w:rsidR="00C36FC4" w:rsidRPr="00C36FC4" w:rsidRDefault="00C36FC4" w:rsidP="003469AE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Článok II</w:t>
      </w:r>
    </w:p>
    <w:p w14:paraId="07AAF388" w14:textId="77777777" w:rsidR="00C36FC4" w:rsidRPr="00C36FC4" w:rsidRDefault="00C36FC4" w:rsidP="003469AE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C36FC4">
        <w:rPr>
          <w:rFonts w:cstheme="minorHAnsi"/>
          <w:b/>
          <w:sz w:val="28"/>
          <w:szCs w:val="28"/>
        </w:rPr>
        <w:t>Predmet zmluvy</w:t>
      </w:r>
    </w:p>
    <w:p w14:paraId="07AAF389" w14:textId="77777777" w:rsidR="00C36FC4" w:rsidRPr="00C36FC4" w:rsidRDefault="00C36FC4" w:rsidP="003469AE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14:paraId="07AAF38A" w14:textId="54F200BB" w:rsidR="00C36FC4" w:rsidRPr="000133C1" w:rsidRDefault="0020679F" w:rsidP="003469AE">
      <w:pPr>
        <w:pStyle w:val="Odsekzoznamu"/>
        <w:numPr>
          <w:ilvl w:val="0"/>
          <w:numId w:val="9"/>
        </w:numPr>
        <w:spacing w:after="0"/>
        <w:jc w:val="both"/>
        <w:rPr>
          <w:rFonts w:cstheme="minorHAnsi"/>
          <w:sz w:val="24"/>
          <w:szCs w:val="24"/>
        </w:rPr>
      </w:pPr>
      <w:r w:rsidRPr="0020679F">
        <w:rPr>
          <w:rFonts w:cstheme="minorHAnsi"/>
          <w:sz w:val="24"/>
          <w:szCs w:val="24"/>
        </w:rPr>
        <w:t>Pre</w:t>
      </w:r>
      <w:r>
        <w:rPr>
          <w:rFonts w:cstheme="minorHAnsi"/>
          <w:sz w:val="24"/>
          <w:szCs w:val="24"/>
        </w:rPr>
        <w:t>dávajúci touto zmluvou predáva kupujúcemu a k</w:t>
      </w:r>
      <w:r w:rsidRPr="0020679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pujúci touto zmluvou kupuje od p</w:t>
      </w:r>
      <w:r w:rsidRPr="0020679F">
        <w:rPr>
          <w:rFonts w:cstheme="minorHAnsi"/>
          <w:sz w:val="24"/>
          <w:szCs w:val="24"/>
        </w:rPr>
        <w:t xml:space="preserve">redávajúceho do svojho ......................... </w:t>
      </w:r>
      <w:r w:rsidRPr="0020679F">
        <w:rPr>
          <w:rFonts w:cstheme="minorHAnsi"/>
          <w:i/>
          <w:color w:val="00B050"/>
          <w:sz w:val="24"/>
          <w:szCs w:val="24"/>
        </w:rPr>
        <w:t>(výlučného vlastníctva / podielového spoluvlastníctva v podiele .......[napr. 1/2] / bezpodielového spoluvlastníctva)</w:t>
      </w:r>
      <w:r w:rsidRPr="0020679F">
        <w:rPr>
          <w:rFonts w:cstheme="minorHAnsi"/>
          <w:sz w:val="24"/>
          <w:szCs w:val="24"/>
        </w:rPr>
        <w:t xml:space="preserve"> Predmet </w:t>
      </w:r>
      <w:r w:rsidR="00CE77A9">
        <w:rPr>
          <w:rFonts w:cstheme="minorHAnsi"/>
          <w:sz w:val="24"/>
          <w:szCs w:val="24"/>
        </w:rPr>
        <w:t>prevodu</w:t>
      </w:r>
      <w:r w:rsidRPr="002067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definovaný</w:t>
      </w:r>
      <w:r w:rsidRPr="0020679F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2067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článku</w:t>
      </w:r>
      <w:r w:rsidRPr="0020679F">
        <w:rPr>
          <w:rFonts w:cstheme="minorHAnsi"/>
          <w:sz w:val="24"/>
          <w:szCs w:val="24"/>
        </w:rPr>
        <w:t xml:space="preserve"> I </w:t>
      </w:r>
      <w:r w:rsidR="00296872">
        <w:rPr>
          <w:rFonts w:cstheme="minorHAnsi"/>
          <w:sz w:val="24"/>
          <w:szCs w:val="24"/>
        </w:rPr>
        <w:t>ods. 1</w:t>
      </w:r>
      <w:r w:rsidR="00296872" w:rsidRPr="0020679F">
        <w:rPr>
          <w:rFonts w:cstheme="minorHAnsi"/>
          <w:sz w:val="24"/>
          <w:szCs w:val="24"/>
        </w:rPr>
        <w:t xml:space="preserve"> </w:t>
      </w:r>
      <w:r w:rsidRPr="0020679F">
        <w:rPr>
          <w:rFonts w:cstheme="minorHAnsi"/>
          <w:sz w:val="24"/>
          <w:szCs w:val="24"/>
        </w:rPr>
        <w:t xml:space="preserve">tejto </w:t>
      </w:r>
      <w:r w:rsidR="00C048E9">
        <w:rPr>
          <w:rFonts w:cstheme="minorHAnsi"/>
          <w:sz w:val="24"/>
          <w:szCs w:val="24"/>
        </w:rPr>
        <w:t>z</w:t>
      </w:r>
      <w:r w:rsidRPr="0020679F">
        <w:rPr>
          <w:rFonts w:cstheme="minorHAnsi"/>
          <w:sz w:val="24"/>
          <w:szCs w:val="24"/>
        </w:rPr>
        <w:t>mluvy.</w:t>
      </w:r>
    </w:p>
    <w:p w14:paraId="07AAF38B" w14:textId="77777777" w:rsidR="000133C1" w:rsidRPr="00305753" w:rsidRDefault="000133C1" w:rsidP="003469AE">
      <w:pPr>
        <w:spacing w:after="0"/>
        <w:jc w:val="both"/>
        <w:rPr>
          <w:rFonts w:cstheme="minorHAnsi"/>
          <w:sz w:val="24"/>
          <w:szCs w:val="24"/>
        </w:rPr>
      </w:pPr>
    </w:p>
    <w:p w14:paraId="07AAF38C" w14:textId="64E62EB2" w:rsidR="00A133E1" w:rsidRPr="00317DC9" w:rsidRDefault="00860FB7" w:rsidP="003469AE">
      <w:pPr>
        <w:pStyle w:val="Odsekzoznamu"/>
        <w:numPr>
          <w:ilvl w:val="0"/>
          <w:numId w:val="9"/>
        </w:numPr>
        <w:spacing w:after="0"/>
        <w:jc w:val="both"/>
        <w:rPr>
          <w:rFonts w:cs="Calibri"/>
          <w:i/>
          <w:color w:val="00B050"/>
          <w:sz w:val="24"/>
          <w:szCs w:val="24"/>
        </w:rPr>
      </w:pPr>
      <w:r w:rsidRPr="00317DC9">
        <w:rPr>
          <w:rFonts w:ascii="Calibri" w:hAnsi="Calibri" w:cs="Calibri"/>
          <w:sz w:val="24"/>
        </w:rPr>
        <w:t xml:space="preserve">Predávajúci sa zaväzuje Predmet prevodu </w:t>
      </w:r>
      <w:r w:rsidR="0082489E" w:rsidRPr="00317DC9">
        <w:rPr>
          <w:rFonts w:ascii="Calibri" w:hAnsi="Calibri" w:cs="Calibri"/>
          <w:sz w:val="24"/>
        </w:rPr>
        <w:t xml:space="preserve">odovzdať </w:t>
      </w:r>
      <w:r w:rsidRPr="00317DC9">
        <w:rPr>
          <w:rFonts w:ascii="Calibri" w:hAnsi="Calibri" w:cs="Calibri"/>
          <w:sz w:val="24"/>
        </w:rPr>
        <w:t>kupujúcemu a kupujúci sa zaväzuj</w:t>
      </w:r>
      <w:r w:rsidR="0082489E">
        <w:rPr>
          <w:rFonts w:ascii="Calibri" w:hAnsi="Calibri" w:cs="Calibri"/>
          <w:sz w:val="24"/>
        </w:rPr>
        <w:t>e</w:t>
      </w:r>
      <w:r w:rsidRPr="00317DC9">
        <w:rPr>
          <w:rFonts w:ascii="Calibri" w:hAnsi="Calibri" w:cs="Calibri"/>
          <w:sz w:val="24"/>
        </w:rPr>
        <w:t xml:space="preserve"> Predmet prevodu prevziať a zaplatiť predávajúcemu za Predmet prevodu kúpnu cenu podľa č</w:t>
      </w:r>
      <w:r w:rsidR="00557CD5">
        <w:rPr>
          <w:rFonts w:ascii="Calibri" w:hAnsi="Calibri" w:cs="Calibri"/>
          <w:sz w:val="24"/>
        </w:rPr>
        <w:t>l</w:t>
      </w:r>
      <w:r w:rsidRPr="00317DC9">
        <w:rPr>
          <w:rFonts w:ascii="Calibri" w:hAnsi="Calibri" w:cs="Calibri"/>
          <w:sz w:val="24"/>
        </w:rPr>
        <w:t xml:space="preserve">. </w:t>
      </w:r>
      <w:r w:rsidR="00557CD5">
        <w:rPr>
          <w:rFonts w:ascii="Calibri" w:hAnsi="Calibri" w:cs="Calibri"/>
          <w:sz w:val="24"/>
        </w:rPr>
        <w:t>IV</w:t>
      </w:r>
      <w:r w:rsidRPr="00317DC9">
        <w:rPr>
          <w:rFonts w:ascii="Calibri" w:hAnsi="Calibri" w:cs="Calibri"/>
          <w:sz w:val="24"/>
        </w:rPr>
        <w:t xml:space="preserve"> tejto zmluvy.</w:t>
      </w:r>
    </w:p>
    <w:p w14:paraId="07AAF38D" w14:textId="77777777" w:rsidR="00A133E1" w:rsidRDefault="00A133E1" w:rsidP="003469AE">
      <w:pPr>
        <w:spacing w:after="0"/>
        <w:contextualSpacing/>
        <w:jc w:val="both"/>
        <w:rPr>
          <w:rFonts w:cs="Calibri"/>
          <w:i/>
          <w:color w:val="00B050"/>
          <w:sz w:val="24"/>
          <w:szCs w:val="24"/>
        </w:rPr>
      </w:pPr>
    </w:p>
    <w:p w14:paraId="07AAF38E" w14:textId="77777777" w:rsidR="003235D4" w:rsidRDefault="003235D4" w:rsidP="003469AE">
      <w:pPr>
        <w:spacing w:after="0"/>
        <w:contextualSpacing/>
        <w:jc w:val="both"/>
        <w:rPr>
          <w:rFonts w:cs="Calibri"/>
          <w:i/>
          <w:color w:val="00B050"/>
          <w:sz w:val="24"/>
          <w:szCs w:val="24"/>
        </w:rPr>
      </w:pPr>
    </w:p>
    <w:p w14:paraId="07AAF38F" w14:textId="77777777" w:rsidR="00305753" w:rsidRPr="00A133E1" w:rsidRDefault="00A133E1" w:rsidP="003469AE">
      <w:pPr>
        <w:spacing w:after="0"/>
        <w:ind w:right="10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Článok I</w:t>
      </w:r>
      <w:r w:rsidR="00305753">
        <w:rPr>
          <w:rFonts w:ascii="Calibri" w:hAnsi="Calibri" w:cs="Calibri"/>
          <w:b/>
          <w:sz w:val="28"/>
          <w:szCs w:val="28"/>
        </w:rPr>
        <w:t>II</w:t>
      </w:r>
    </w:p>
    <w:p w14:paraId="07AAF390" w14:textId="77777777" w:rsidR="00A133E1" w:rsidRPr="00021BD8" w:rsidRDefault="00A133E1" w:rsidP="003469AE">
      <w:pPr>
        <w:spacing w:after="0"/>
        <w:ind w:right="102"/>
        <w:jc w:val="center"/>
        <w:rPr>
          <w:rFonts w:ascii="Calibri" w:hAnsi="Calibri" w:cs="Calibri"/>
          <w:b/>
          <w:sz w:val="18"/>
          <w:szCs w:val="18"/>
        </w:rPr>
      </w:pPr>
      <w:r w:rsidRPr="00A133E1">
        <w:rPr>
          <w:rFonts w:ascii="Calibri" w:hAnsi="Calibri" w:cs="Calibri"/>
          <w:b/>
          <w:sz w:val="28"/>
          <w:szCs w:val="28"/>
        </w:rPr>
        <w:t xml:space="preserve">Popis </w:t>
      </w:r>
      <w:r w:rsidR="00D94B8A">
        <w:rPr>
          <w:rFonts w:ascii="Calibri" w:hAnsi="Calibri" w:cs="Calibri"/>
          <w:b/>
          <w:sz w:val="28"/>
          <w:szCs w:val="28"/>
        </w:rPr>
        <w:t>stavby</w:t>
      </w:r>
    </w:p>
    <w:p w14:paraId="07AAF391" w14:textId="77777777" w:rsidR="00A133E1" w:rsidRPr="00D72768" w:rsidRDefault="00A133E1" w:rsidP="003469AE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07AAF392" w14:textId="6D9A5740" w:rsidR="00A133E1" w:rsidRPr="00A133E1" w:rsidRDefault="00D94B8A" w:rsidP="003469AE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Stavba</w:t>
      </w:r>
      <w:r w:rsidR="00A133E1" w:rsidRPr="00A133E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tvorená </w:t>
      </w:r>
      <w:r>
        <w:rPr>
          <w:rFonts w:cs="Calibri"/>
          <w:sz w:val="24"/>
          <w:szCs w:val="24"/>
        </w:rPr>
        <w:t>......... podlažiami, v rámci ktorých sa nachádza celkovo</w:t>
      </w:r>
      <w:r>
        <w:rPr>
          <w:rFonts w:ascii="Calibri" w:hAnsi="Calibri" w:cs="Calibri"/>
          <w:sz w:val="24"/>
          <w:szCs w:val="24"/>
        </w:rPr>
        <w:t xml:space="preserve"> </w:t>
      </w:r>
      <w:r w:rsidR="00A133E1" w:rsidRPr="00A133E1">
        <w:rPr>
          <w:rFonts w:ascii="Calibri" w:hAnsi="Calibri" w:cs="Calibri"/>
          <w:sz w:val="24"/>
          <w:szCs w:val="24"/>
        </w:rPr>
        <w:t> </w:t>
      </w:r>
      <w:r w:rsidR="00A133E1">
        <w:rPr>
          <w:rFonts w:cs="Calibri"/>
          <w:sz w:val="24"/>
          <w:szCs w:val="24"/>
        </w:rPr>
        <w:t>.........</w:t>
      </w:r>
      <w:r w:rsidR="00A133E1" w:rsidRPr="00A133E1">
        <w:rPr>
          <w:rFonts w:ascii="Calibri" w:hAnsi="Calibri" w:cs="Calibri"/>
          <w:sz w:val="24"/>
          <w:szCs w:val="24"/>
        </w:rPr>
        <w:t xml:space="preserve"> obytných miestností. Príslušenstvom </w:t>
      </w:r>
      <w:r w:rsidR="003F4C7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tavby</w:t>
      </w:r>
      <w:r w:rsidR="00860FB7">
        <w:rPr>
          <w:rFonts w:ascii="Calibri" w:hAnsi="Calibri" w:cs="Calibri"/>
          <w:sz w:val="24"/>
          <w:szCs w:val="24"/>
        </w:rPr>
        <w:t xml:space="preserve"> </w:t>
      </w:r>
      <w:r w:rsidR="00A133E1" w:rsidRPr="00A133E1">
        <w:rPr>
          <w:rFonts w:ascii="Calibri" w:hAnsi="Calibri" w:cs="Calibri"/>
          <w:sz w:val="24"/>
          <w:szCs w:val="24"/>
        </w:rPr>
        <w:t>je</w:t>
      </w:r>
      <w:r w:rsidR="006A3E4A">
        <w:rPr>
          <w:rFonts w:ascii="Calibri" w:hAnsi="Calibri" w:cs="Calibri"/>
          <w:sz w:val="24"/>
          <w:szCs w:val="24"/>
        </w:rPr>
        <w:t xml:space="preserve"> </w:t>
      </w:r>
      <w:r w:rsidR="006A3E4A">
        <w:rPr>
          <w:rFonts w:cs="Calibri"/>
          <w:sz w:val="24"/>
          <w:szCs w:val="24"/>
        </w:rPr>
        <w:t xml:space="preserve">......................... </w:t>
      </w:r>
      <w:r w:rsidR="006A3E4A" w:rsidRPr="006A3E4A">
        <w:rPr>
          <w:rFonts w:cs="Calibri"/>
          <w:i/>
          <w:color w:val="00B050"/>
          <w:sz w:val="24"/>
          <w:szCs w:val="24"/>
        </w:rPr>
        <w:t>(</w:t>
      </w:r>
      <w:r w:rsidR="00A133E1" w:rsidRPr="006A3E4A">
        <w:rPr>
          <w:rFonts w:ascii="Calibri" w:hAnsi="Calibri" w:cs="Calibri"/>
          <w:i/>
          <w:color w:val="00B050"/>
          <w:sz w:val="24"/>
          <w:szCs w:val="24"/>
        </w:rPr>
        <w:t xml:space="preserve">kuchyňa, hala, chodba, </w:t>
      </w:r>
      <w:r w:rsidR="00860FB7" w:rsidRPr="006A3E4A">
        <w:rPr>
          <w:rFonts w:ascii="Calibri" w:hAnsi="Calibri" w:cs="Calibri"/>
          <w:i/>
          <w:color w:val="00B050"/>
          <w:sz w:val="24"/>
          <w:szCs w:val="24"/>
        </w:rPr>
        <w:t>kúpeľňa</w:t>
      </w:r>
      <w:r w:rsidR="00A133E1" w:rsidRPr="006A3E4A">
        <w:rPr>
          <w:rFonts w:ascii="Calibri" w:hAnsi="Calibri" w:cs="Calibri"/>
          <w:i/>
          <w:color w:val="00B050"/>
          <w:sz w:val="24"/>
          <w:szCs w:val="24"/>
        </w:rPr>
        <w:t>, WC, pivničná kobka, loggia</w:t>
      </w:r>
      <w:r w:rsidR="006A3E4A" w:rsidRPr="006A3E4A">
        <w:rPr>
          <w:rFonts w:ascii="Calibri" w:hAnsi="Calibri" w:cs="Calibri"/>
          <w:i/>
          <w:color w:val="00B050"/>
          <w:sz w:val="24"/>
          <w:szCs w:val="24"/>
        </w:rPr>
        <w:t>,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balkón, a pod.</w:t>
      </w:r>
      <w:r w:rsidR="006A3E4A" w:rsidRPr="006A3E4A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</w:p>
    <w:p w14:paraId="07AAF393" w14:textId="77777777" w:rsidR="00A133E1" w:rsidRPr="00D72768" w:rsidRDefault="00A133E1" w:rsidP="003469AE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07AAF394" w14:textId="5512245D" w:rsidR="00A133E1" w:rsidRPr="006A3E4A" w:rsidRDefault="00A133E1" w:rsidP="003469AE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6A3E4A">
        <w:rPr>
          <w:rFonts w:ascii="Calibri" w:hAnsi="Calibri" w:cs="Calibri"/>
          <w:sz w:val="24"/>
          <w:szCs w:val="24"/>
        </w:rPr>
        <w:t xml:space="preserve">Celková výmera podlahovej plochy </w:t>
      </w:r>
      <w:r w:rsidR="003F4C7D">
        <w:rPr>
          <w:rFonts w:ascii="Calibri" w:hAnsi="Calibri" w:cs="Calibri"/>
          <w:sz w:val="24"/>
          <w:szCs w:val="24"/>
        </w:rPr>
        <w:t>s</w:t>
      </w:r>
      <w:r w:rsidR="00D94B8A">
        <w:rPr>
          <w:rFonts w:ascii="Calibri" w:hAnsi="Calibri" w:cs="Calibri"/>
          <w:sz w:val="24"/>
          <w:szCs w:val="24"/>
        </w:rPr>
        <w:t>tavby</w:t>
      </w:r>
      <w:r w:rsidRPr="006A3E4A">
        <w:rPr>
          <w:rFonts w:ascii="Calibri" w:hAnsi="Calibri" w:cs="Calibri"/>
          <w:sz w:val="24"/>
          <w:szCs w:val="24"/>
        </w:rPr>
        <w:t xml:space="preserve"> je </w:t>
      </w:r>
      <w:r w:rsidR="006A3E4A">
        <w:rPr>
          <w:rFonts w:cs="Calibri"/>
          <w:sz w:val="24"/>
          <w:szCs w:val="24"/>
        </w:rPr>
        <w:t>.........</w:t>
      </w:r>
      <w:r w:rsidRPr="006A3E4A">
        <w:rPr>
          <w:rFonts w:ascii="Calibri" w:hAnsi="Calibri" w:cs="Calibri"/>
          <w:sz w:val="24"/>
          <w:szCs w:val="24"/>
        </w:rPr>
        <w:t xml:space="preserve"> m</w:t>
      </w:r>
      <w:r w:rsidRPr="006A3E4A">
        <w:rPr>
          <w:rFonts w:ascii="Calibri" w:hAnsi="Calibri" w:cs="Calibri"/>
          <w:sz w:val="24"/>
          <w:szCs w:val="24"/>
          <w:vertAlign w:val="superscript"/>
        </w:rPr>
        <w:t>2</w:t>
      </w:r>
      <w:r w:rsidRPr="006A3E4A">
        <w:rPr>
          <w:rFonts w:ascii="Calibri" w:hAnsi="Calibri" w:cs="Calibri"/>
          <w:sz w:val="24"/>
          <w:szCs w:val="24"/>
        </w:rPr>
        <w:t>.</w:t>
      </w:r>
    </w:p>
    <w:p w14:paraId="07AAF395" w14:textId="77777777" w:rsidR="00A133E1" w:rsidRPr="00D72768" w:rsidRDefault="00A133E1" w:rsidP="003469AE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07AAF396" w14:textId="3409F634" w:rsidR="00A133E1" w:rsidRPr="00C06241" w:rsidRDefault="00A133E1" w:rsidP="003469AE">
      <w:pPr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C06241">
        <w:rPr>
          <w:rFonts w:ascii="Calibri" w:hAnsi="Calibri" w:cs="Calibri"/>
          <w:sz w:val="24"/>
          <w:szCs w:val="24"/>
        </w:rPr>
        <w:lastRenderedPageBreak/>
        <w:t xml:space="preserve">Súčasťou </w:t>
      </w:r>
      <w:r w:rsidR="003F4C7D">
        <w:rPr>
          <w:rFonts w:ascii="Calibri" w:hAnsi="Calibri" w:cs="Calibri"/>
          <w:sz w:val="24"/>
          <w:szCs w:val="24"/>
        </w:rPr>
        <w:t>s</w:t>
      </w:r>
      <w:r w:rsidR="00D94B8A">
        <w:rPr>
          <w:rFonts w:ascii="Calibri" w:hAnsi="Calibri" w:cs="Calibri"/>
          <w:sz w:val="24"/>
          <w:szCs w:val="24"/>
        </w:rPr>
        <w:t>tavby</w:t>
      </w:r>
      <w:r w:rsidRPr="00C06241">
        <w:rPr>
          <w:rFonts w:ascii="Calibri" w:hAnsi="Calibri" w:cs="Calibri"/>
          <w:sz w:val="24"/>
          <w:szCs w:val="24"/>
        </w:rPr>
        <w:t xml:space="preserve"> je je</w:t>
      </w:r>
      <w:r w:rsidR="00557CD5">
        <w:rPr>
          <w:rFonts w:ascii="Calibri" w:hAnsi="Calibri" w:cs="Calibri"/>
          <w:sz w:val="24"/>
          <w:szCs w:val="24"/>
        </w:rPr>
        <w:t>j</w:t>
      </w:r>
      <w:r w:rsidRPr="00C06241">
        <w:rPr>
          <w:rFonts w:ascii="Calibri" w:hAnsi="Calibri" w:cs="Calibri"/>
          <w:sz w:val="24"/>
          <w:szCs w:val="24"/>
        </w:rPr>
        <w:t xml:space="preserve"> vnútorné vybavenie, a</w:t>
      </w:r>
      <w:r w:rsidR="00C06241">
        <w:rPr>
          <w:rFonts w:ascii="Calibri" w:hAnsi="Calibri" w:cs="Calibri"/>
          <w:sz w:val="24"/>
          <w:szCs w:val="24"/>
        </w:rPr>
        <w:t> </w:t>
      </w:r>
      <w:r w:rsidRPr="00C06241">
        <w:rPr>
          <w:rFonts w:ascii="Calibri" w:hAnsi="Calibri" w:cs="Calibri"/>
          <w:sz w:val="24"/>
          <w:szCs w:val="24"/>
        </w:rPr>
        <w:t>to</w:t>
      </w:r>
      <w:r w:rsidR="00C06241">
        <w:rPr>
          <w:rFonts w:ascii="Calibri" w:hAnsi="Calibri" w:cs="Calibri"/>
          <w:sz w:val="24"/>
          <w:szCs w:val="24"/>
        </w:rPr>
        <w:t xml:space="preserve"> </w:t>
      </w:r>
      <w:r w:rsidR="00C06241">
        <w:rPr>
          <w:rFonts w:cs="Calibri"/>
          <w:sz w:val="24"/>
          <w:szCs w:val="24"/>
        </w:rPr>
        <w:t>.........................</w:t>
      </w:r>
      <w:r w:rsidRPr="00C06241">
        <w:rPr>
          <w:rFonts w:ascii="Calibri" w:hAnsi="Calibri" w:cs="Calibri"/>
          <w:sz w:val="24"/>
          <w:szCs w:val="24"/>
        </w:rPr>
        <w:t xml:space="preserve"> </w:t>
      </w:r>
      <w:r w:rsidR="00C06241" w:rsidRPr="00C06241">
        <w:rPr>
          <w:rFonts w:ascii="Calibri" w:hAnsi="Calibri" w:cs="Calibri"/>
          <w:color w:val="00B050"/>
          <w:sz w:val="24"/>
          <w:szCs w:val="24"/>
        </w:rPr>
        <w:t>(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>rozvody elektrickej inštalácie, rozvody ústredného kúrenia</w:t>
      </w:r>
      <w:r w:rsidR="00C06241">
        <w:rPr>
          <w:rFonts w:ascii="Calibri" w:hAnsi="Calibri" w:cs="Calibri"/>
          <w:i/>
          <w:color w:val="00B050"/>
          <w:sz w:val="24"/>
          <w:szCs w:val="24"/>
        </w:rPr>
        <w:t>, rozvody vody (SV a TÚV),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 xml:space="preserve"> rozvody</w:t>
      </w:r>
      <w:r w:rsidR="00D94B8A">
        <w:rPr>
          <w:rFonts w:ascii="Calibri" w:hAnsi="Calibri" w:cs="Calibri"/>
          <w:i/>
          <w:color w:val="00B050"/>
          <w:sz w:val="24"/>
          <w:szCs w:val="24"/>
        </w:rPr>
        <w:t xml:space="preserve"> plynu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>, rozvody kuchynská linka, plynový sporák, vstavané skrine, zvonček, poštová schránka, telefónna prípojka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,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a pod.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)</w:t>
      </w:r>
      <w:r w:rsidRPr="00C06241">
        <w:rPr>
          <w:rFonts w:ascii="Calibri" w:hAnsi="Calibri" w:cs="Calibri"/>
          <w:sz w:val="24"/>
          <w:szCs w:val="24"/>
        </w:rPr>
        <w:t>.</w:t>
      </w:r>
    </w:p>
    <w:p w14:paraId="07AAF397" w14:textId="77777777" w:rsidR="00A133E1" w:rsidRPr="002E340C" w:rsidRDefault="00A133E1" w:rsidP="003469AE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07AAF398" w14:textId="3ECA5BA3" w:rsidR="00A133E1" w:rsidRPr="00DB7603" w:rsidRDefault="00860FB7" w:rsidP="003469AE">
      <w:pPr>
        <w:pStyle w:val="Odsekzoznamu"/>
        <w:numPr>
          <w:ilvl w:val="0"/>
          <w:numId w:val="6"/>
        </w:numPr>
        <w:tabs>
          <w:tab w:val="clear" w:pos="720"/>
          <w:tab w:val="left" w:pos="360"/>
          <w:tab w:val="left" w:pos="810"/>
        </w:tabs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Kupujúci sa </w:t>
      </w:r>
      <w:r w:rsidRPr="00860FB7">
        <w:rPr>
          <w:rFonts w:ascii="Calibri" w:hAnsi="Calibri" w:cs="Calibri"/>
          <w:sz w:val="24"/>
          <w:szCs w:val="24"/>
        </w:rPr>
        <w:t>pred uz</w:t>
      </w:r>
      <w:r>
        <w:rPr>
          <w:rFonts w:ascii="Calibri" w:hAnsi="Calibri" w:cs="Calibri"/>
          <w:sz w:val="24"/>
          <w:szCs w:val="24"/>
        </w:rPr>
        <w:t>avretím tejto zmluvy oboznámili s technickým</w:t>
      </w:r>
      <w:r w:rsidRPr="00860FB7">
        <w:rPr>
          <w:rFonts w:ascii="Calibri" w:hAnsi="Calibri" w:cs="Calibri"/>
          <w:sz w:val="24"/>
          <w:szCs w:val="24"/>
        </w:rPr>
        <w:t xml:space="preserve"> stavom </w:t>
      </w:r>
      <w:r w:rsidR="00FC43B9">
        <w:rPr>
          <w:rFonts w:ascii="Calibri" w:hAnsi="Calibri" w:cs="Calibri"/>
          <w:sz w:val="24"/>
          <w:szCs w:val="24"/>
        </w:rPr>
        <w:t>s</w:t>
      </w:r>
      <w:r w:rsidR="00D94B8A">
        <w:rPr>
          <w:rFonts w:ascii="Calibri" w:hAnsi="Calibri" w:cs="Calibri"/>
          <w:sz w:val="24"/>
          <w:szCs w:val="24"/>
        </w:rPr>
        <w:t>tavby</w:t>
      </w:r>
      <w:r>
        <w:rPr>
          <w:rFonts w:ascii="Calibri" w:hAnsi="Calibri" w:cs="Calibri"/>
          <w:sz w:val="24"/>
          <w:szCs w:val="24"/>
        </w:rPr>
        <w:t xml:space="preserve"> obhliadkou na mieste a </w:t>
      </w:r>
      <w:r w:rsidR="00A133E1" w:rsidRPr="00C06241">
        <w:rPr>
          <w:rFonts w:ascii="Calibri" w:hAnsi="Calibri" w:cs="Calibri"/>
          <w:sz w:val="24"/>
          <w:szCs w:val="24"/>
        </w:rPr>
        <w:t xml:space="preserve"> technický stav </w:t>
      </w:r>
      <w:r w:rsidR="00FC43B9">
        <w:rPr>
          <w:rFonts w:ascii="Calibri" w:hAnsi="Calibri" w:cs="Calibri"/>
          <w:sz w:val="24"/>
          <w:szCs w:val="24"/>
        </w:rPr>
        <w:t>s</w:t>
      </w:r>
      <w:r w:rsidR="00D94B8A">
        <w:rPr>
          <w:rFonts w:ascii="Calibri" w:hAnsi="Calibri" w:cs="Calibri"/>
          <w:sz w:val="24"/>
          <w:szCs w:val="24"/>
        </w:rPr>
        <w:t>tavby</w:t>
      </w:r>
      <w:r w:rsidR="00CE77A9">
        <w:rPr>
          <w:rFonts w:ascii="Calibri" w:hAnsi="Calibri" w:cs="Calibri"/>
          <w:sz w:val="24"/>
          <w:szCs w:val="24"/>
        </w:rPr>
        <w:t xml:space="preserve"> je mu</w:t>
      </w:r>
      <w:r w:rsidR="00A133E1" w:rsidRPr="00C06241">
        <w:rPr>
          <w:rFonts w:ascii="Calibri" w:hAnsi="Calibri" w:cs="Calibri"/>
          <w:sz w:val="24"/>
          <w:szCs w:val="24"/>
        </w:rPr>
        <w:t xml:space="preserve"> dobre známy.</w:t>
      </w:r>
    </w:p>
    <w:p w14:paraId="07AAF399" w14:textId="77777777" w:rsidR="00DB7603" w:rsidRDefault="00DB7603" w:rsidP="003469AE">
      <w:pPr>
        <w:tabs>
          <w:tab w:val="num" w:pos="360"/>
          <w:tab w:val="left" w:pos="810"/>
        </w:tabs>
        <w:spacing w:after="0"/>
        <w:jc w:val="both"/>
        <w:rPr>
          <w:rFonts w:cstheme="minorHAnsi"/>
          <w:sz w:val="24"/>
          <w:szCs w:val="24"/>
        </w:rPr>
      </w:pPr>
    </w:p>
    <w:p w14:paraId="07AAF39A" w14:textId="77777777" w:rsidR="0088381A" w:rsidRDefault="009E2AF2" w:rsidP="003469AE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Článok IV</w:t>
      </w:r>
    </w:p>
    <w:p w14:paraId="07AAF39B" w14:textId="77777777" w:rsidR="0088381A" w:rsidRDefault="0088381A" w:rsidP="003469AE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Kúpna cena</w:t>
      </w:r>
    </w:p>
    <w:p w14:paraId="07AAF39C" w14:textId="77777777" w:rsidR="0088381A" w:rsidRPr="0088381A" w:rsidRDefault="0088381A" w:rsidP="003469AE">
      <w:pPr>
        <w:spacing w:after="0"/>
        <w:ind w:right="102"/>
        <w:jc w:val="center"/>
        <w:rPr>
          <w:rFonts w:ascii="Calibri" w:hAnsi="Calibri" w:cs="Calibri"/>
          <w:b/>
          <w:sz w:val="24"/>
          <w:szCs w:val="18"/>
        </w:rPr>
      </w:pPr>
    </w:p>
    <w:p w14:paraId="07AAF39D" w14:textId="77777777" w:rsidR="0088381A" w:rsidRDefault="00514BF7" w:rsidP="003469AE">
      <w:pPr>
        <w:pStyle w:val="Odsekzoznamu"/>
        <w:numPr>
          <w:ilvl w:val="0"/>
          <w:numId w:val="17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514BF7">
        <w:rPr>
          <w:rFonts w:ascii="Calibri" w:hAnsi="Calibri" w:cs="Calibri"/>
          <w:sz w:val="24"/>
          <w:szCs w:val="18"/>
        </w:rPr>
        <w:t xml:space="preserve">Kúpna cena za Predmet </w:t>
      </w:r>
      <w:r>
        <w:rPr>
          <w:rFonts w:ascii="Calibri" w:hAnsi="Calibri" w:cs="Calibri"/>
          <w:sz w:val="24"/>
          <w:szCs w:val="18"/>
        </w:rPr>
        <w:t>prevodu</w:t>
      </w:r>
      <w:r w:rsidRPr="00514BF7">
        <w:rPr>
          <w:rFonts w:ascii="Calibri" w:hAnsi="Calibri" w:cs="Calibri"/>
          <w:sz w:val="24"/>
          <w:szCs w:val="18"/>
        </w:rPr>
        <w:t xml:space="preserve"> bola dohodou zmluvných strán stanovená na sumu v celkovej výške .........................,– EUR, slovom .........................</w:t>
      </w:r>
      <w:r>
        <w:rPr>
          <w:rFonts w:ascii="Calibri" w:hAnsi="Calibri" w:cs="Calibri"/>
          <w:sz w:val="24"/>
          <w:szCs w:val="18"/>
        </w:rPr>
        <w:t xml:space="preserve"> eur.</w:t>
      </w:r>
    </w:p>
    <w:p w14:paraId="07AAF39E" w14:textId="77777777" w:rsidR="00514BF7" w:rsidRDefault="00514BF7" w:rsidP="003469AE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07AAF39F" w14:textId="77777777" w:rsidR="00B55F6F" w:rsidRDefault="00514BF7" w:rsidP="003469AE">
      <w:pPr>
        <w:pStyle w:val="Odsekzoznamu"/>
        <w:tabs>
          <w:tab w:val="left" w:pos="360"/>
        </w:tabs>
        <w:spacing w:after="0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 w:rsidRPr="00514BF7">
        <w:rPr>
          <w:rFonts w:ascii="Calibri" w:hAnsi="Calibri" w:cs="Calibri"/>
          <w:i/>
          <w:color w:val="00B050"/>
          <w:sz w:val="24"/>
          <w:szCs w:val="18"/>
        </w:rPr>
        <w:t>alternatíva pre prípad úhrady kúpnej ceny jednorazovo:</w:t>
      </w:r>
    </w:p>
    <w:p w14:paraId="07AAF3A0" w14:textId="77777777" w:rsidR="00B55F6F" w:rsidRPr="00514BF7" w:rsidRDefault="00B55F6F" w:rsidP="003469AE">
      <w:pPr>
        <w:pStyle w:val="Odsekzoznamu"/>
        <w:tabs>
          <w:tab w:val="left" w:pos="360"/>
        </w:tabs>
        <w:spacing w:after="0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07AAF3A1" w14:textId="77777777" w:rsidR="00514BF7" w:rsidRDefault="00514BF7" w:rsidP="003469AE">
      <w:pPr>
        <w:pStyle w:val="Odsekzoznamu"/>
        <w:numPr>
          <w:ilvl w:val="0"/>
          <w:numId w:val="17"/>
        </w:numPr>
        <w:spacing w:after="0"/>
        <w:ind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Kúpnu cenu </w:t>
      </w:r>
      <w:r>
        <w:rPr>
          <w:rFonts w:ascii="Calibri" w:hAnsi="Calibri" w:cs="Calibri"/>
          <w:i/>
          <w:color w:val="00B050"/>
          <w:sz w:val="24"/>
          <w:szCs w:val="18"/>
        </w:rPr>
        <w:t>uhradí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 </w:t>
      </w:r>
      <w:r>
        <w:rPr>
          <w:rFonts w:ascii="Calibri" w:hAnsi="Calibri" w:cs="Calibri"/>
          <w:i/>
          <w:color w:val="00B050"/>
          <w:sz w:val="24"/>
          <w:szCs w:val="18"/>
        </w:rPr>
        <w:t>k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upujúci </w:t>
      </w:r>
      <w:r>
        <w:rPr>
          <w:rFonts w:ascii="Calibri" w:hAnsi="Calibri" w:cs="Calibri"/>
          <w:i/>
          <w:color w:val="00B050"/>
          <w:sz w:val="24"/>
          <w:szCs w:val="18"/>
        </w:rPr>
        <w:t>p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>redávajúcemu ......................... (napr.</w:t>
      </w:r>
      <w:r>
        <w:rPr>
          <w:rFonts w:ascii="Calibri" w:hAnsi="Calibri" w:cs="Calibri"/>
          <w:i/>
          <w:color w:val="00B050"/>
          <w:sz w:val="24"/>
          <w:szCs w:val="18"/>
        </w:rPr>
        <w:t xml:space="preserve"> do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 30 kalendárnych dní</w:t>
      </w:r>
      <w:r>
        <w:rPr>
          <w:rFonts w:ascii="Calibri" w:hAnsi="Calibri" w:cs="Calibri"/>
          <w:i/>
          <w:color w:val="00B050"/>
          <w:sz w:val="24"/>
          <w:szCs w:val="18"/>
        </w:rPr>
        <w:t xml:space="preserve"> od dňa uzavretia zmluvy, pri podpise zmluvy, do 5 dní od právoplatnosti rozhodnutia o povolení vkladu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), a to .............................. (uviesť spôsob úhrady 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>kúpnej ceny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 – napr. formou bezhotovostného prevodu na bankový účet 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>p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>redávajúceho uvedený v</w:t>
      </w:r>
      <w:r w:rsidR="00A666A9">
        <w:rPr>
          <w:rFonts w:ascii="Calibri" w:hAnsi="Calibri" w:cs="Calibri"/>
          <w:i/>
          <w:color w:val="00B050"/>
          <w:sz w:val="24"/>
          <w:szCs w:val="18"/>
        </w:rPr>
        <w:t xml:space="preserve"> záhlaví 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>tejto z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>mluvy).</w:t>
      </w:r>
    </w:p>
    <w:p w14:paraId="07AAF3A2" w14:textId="77777777" w:rsidR="00A666A9" w:rsidRDefault="00A666A9" w:rsidP="003469AE">
      <w:pPr>
        <w:pStyle w:val="Odsekzoznamu"/>
        <w:spacing w:after="0"/>
        <w:ind w:left="36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07AAF3A3" w14:textId="0B616341" w:rsidR="00A666A9" w:rsidRDefault="00A666A9" w:rsidP="003469AE">
      <w:pPr>
        <w:pStyle w:val="Odsekzoznamu"/>
        <w:spacing w:after="0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>
        <w:rPr>
          <w:rFonts w:ascii="Calibri" w:hAnsi="Calibri" w:cs="Calibri"/>
          <w:i/>
          <w:color w:val="00B050"/>
          <w:sz w:val="24"/>
          <w:szCs w:val="18"/>
        </w:rPr>
        <w:t>alternatíva pre prípad úhrady kúpnej ceny po častiach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 xml:space="preserve"> (napríklad</w:t>
      </w:r>
      <w:r w:rsidR="00635DE3">
        <w:rPr>
          <w:rFonts w:ascii="Calibri" w:hAnsi="Calibri" w:cs="Calibri"/>
          <w:i/>
          <w:color w:val="00B050"/>
          <w:sz w:val="24"/>
          <w:szCs w:val="18"/>
        </w:rPr>
        <w:t>,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 xml:space="preserve"> ak je kúpna cena sčasti uhrádzaná z prostriedkov hypotekárneho úveru)</w:t>
      </w:r>
      <w:r>
        <w:rPr>
          <w:rFonts w:ascii="Calibri" w:hAnsi="Calibri" w:cs="Calibri"/>
          <w:i/>
          <w:color w:val="00B050"/>
          <w:sz w:val="24"/>
          <w:szCs w:val="18"/>
        </w:rPr>
        <w:t>:</w:t>
      </w:r>
    </w:p>
    <w:p w14:paraId="07AAF3A4" w14:textId="77777777" w:rsidR="00B55F6F" w:rsidRDefault="00B55F6F" w:rsidP="003469AE">
      <w:pPr>
        <w:pStyle w:val="Odsekzoznamu"/>
        <w:spacing w:after="0"/>
        <w:ind w:left="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07AAF3A5" w14:textId="77777777" w:rsidR="00A666A9" w:rsidRDefault="00F6156E" w:rsidP="003469AE">
      <w:pPr>
        <w:pStyle w:val="Odsekzoznamu"/>
        <w:numPr>
          <w:ilvl w:val="0"/>
          <w:numId w:val="18"/>
        </w:numPr>
        <w:spacing w:after="0"/>
        <w:ind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>
        <w:rPr>
          <w:rFonts w:ascii="Calibri" w:hAnsi="Calibri" w:cs="Calibri"/>
          <w:i/>
          <w:color w:val="00B050"/>
          <w:sz w:val="24"/>
          <w:szCs w:val="18"/>
        </w:rPr>
        <w:t>Zmluvné strany sa dohodli na ú</w:t>
      </w:r>
      <w:r w:rsidR="00FF6E40">
        <w:rPr>
          <w:rFonts w:ascii="Calibri" w:hAnsi="Calibri" w:cs="Calibri"/>
          <w:i/>
          <w:color w:val="00B050"/>
          <w:sz w:val="24"/>
          <w:szCs w:val="18"/>
        </w:rPr>
        <w:t>hrade kúpnej ceny po častiach</w:t>
      </w:r>
      <w:r>
        <w:rPr>
          <w:rFonts w:ascii="Calibri" w:hAnsi="Calibri" w:cs="Calibri"/>
          <w:i/>
          <w:color w:val="00B050"/>
          <w:sz w:val="24"/>
          <w:szCs w:val="18"/>
        </w:rPr>
        <w:t xml:space="preserve"> nasledovným spôsobom:</w:t>
      </w:r>
    </w:p>
    <w:p w14:paraId="07AAF3A6" w14:textId="742A524E" w:rsidR="00F6156E" w:rsidRDefault="00FF6E40" w:rsidP="003469AE">
      <w:pPr>
        <w:pStyle w:val="Odsekzoznamu"/>
        <w:numPr>
          <w:ilvl w:val="1"/>
          <w:numId w:val="18"/>
        </w:numPr>
        <w:spacing w:after="0"/>
        <w:ind w:left="900" w:right="102" w:hanging="540"/>
        <w:jc w:val="both"/>
        <w:rPr>
          <w:rFonts w:ascii="Calibri" w:hAnsi="Calibri" w:cs="Calibri"/>
          <w:i/>
          <w:color w:val="00B050"/>
          <w:sz w:val="24"/>
          <w:szCs w:val="18"/>
        </w:rPr>
      </w:pPr>
      <w:r>
        <w:rPr>
          <w:rFonts w:ascii="Calibri" w:hAnsi="Calibri" w:cs="Calibri"/>
          <w:i/>
          <w:color w:val="00B050"/>
          <w:sz w:val="24"/>
          <w:szCs w:val="18"/>
        </w:rPr>
        <w:t>Prv</w:t>
      </w:r>
      <w:r w:rsidR="00944FC5">
        <w:rPr>
          <w:rFonts w:ascii="Calibri" w:hAnsi="Calibri" w:cs="Calibri"/>
          <w:i/>
          <w:color w:val="00B050"/>
          <w:sz w:val="24"/>
          <w:szCs w:val="18"/>
        </w:rPr>
        <w:t>á</w:t>
      </w:r>
      <w:r w:rsidR="00F6156E">
        <w:rPr>
          <w:rFonts w:ascii="Calibri" w:hAnsi="Calibri" w:cs="Calibri"/>
          <w:i/>
          <w:color w:val="00B050"/>
          <w:sz w:val="24"/>
          <w:szCs w:val="18"/>
        </w:rPr>
        <w:t xml:space="preserve"> časť kúpnej ceny</w:t>
      </w:r>
      <w:r>
        <w:rPr>
          <w:rFonts w:ascii="Calibri" w:hAnsi="Calibri" w:cs="Calibri"/>
          <w:i/>
          <w:color w:val="00B050"/>
          <w:sz w:val="24"/>
          <w:szCs w:val="18"/>
        </w:rPr>
        <w:t xml:space="preserve"> vo výške </w:t>
      </w:r>
      <w:r w:rsidRPr="00FF6E40">
        <w:rPr>
          <w:rFonts w:ascii="Calibri" w:hAnsi="Calibri" w:cs="Calibri"/>
          <w:i/>
          <w:color w:val="00B050"/>
          <w:sz w:val="24"/>
          <w:szCs w:val="18"/>
        </w:rPr>
        <w:t>.........................,– EUR, slovom ......................... eur</w:t>
      </w:r>
      <w:r w:rsidR="00F6156E">
        <w:rPr>
          <w:rFonts w:ascii="Calibri" w:hAnsi="Calibri" w:cs="Calibri"/>
          <w:i/>
          <w:color w:val="00B050"/>
          <w:sz w:val="24"/>
          <w:szCs w:val="18"/>
        </w:rPr>
        <w:t xml:space="preserve"> bude kupujúcim uhradená </w:t>
      </w:r>
      <w:r w:rsidR="00F6156E" w:rsidRPr="00514BF7">
        <w:rPr>
          <w:rFonts w:ascii="Calibri" w:hAnsi="Calibri" w:cs="Calibri"/>
          <w:i/>
          <w:color w:val="00B050"/>
          <w:sz w:val="24"/>
          <w:szCs w:val="18"/>
        </w:rPr>
        <w:t>.........................</w:t>
      </w:r>
      <w:r>
        <w:rPr>
          <w:rFonts w:ascii="Calibri" w:hAnsi="Calibri" w:cs="Calibri"/>
          <w:i/>
          <w:color w:val="00B050"/>
          <w:sz w:val="24"/>
          <w:szCs w:val="18"/>
        </w:rPr>
        <w:t xml:space="preserve"> (pri podpise zmluvy, do 3 dní od podpisu zmluvy), a to 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.............................. (uviesť spôsob úhrady </w:t>
      </w:r>
      <w:r>
        <w:rPr>
          <w:rFonts w:ascii="Calibri" w:hAnsi="Calibri" w:cs="Calibri"/>
          <w:i/>
          <w:color w:val="00B050"/>
          <w:sz w:val="24"/>
          <w:szCs w:val="18"/>
        </w:rPr>
        <w:t>kúpnej ceny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 xml:space="preserve"> – napr. formou bezhotovostného prevodu na bankový účet </w:t>
      </w:r>
      <w:r>
        <w:rPr>
          <w:rFonts w:ascii="Calibri" w:hAnsi="Calibri" w:cs="Calibri"/>
          <w:i/>
          <w:color w:val="00B050"/>
          <w:sz w:val="24"/>
          <w:szCs w:val="18"/>
        </w:rPr>
        <w:t>p</w:t>
      </w:r>
      <w:r w:rsidRPr="00514BF7">
        <w:rPr>
          <w:rFonts w:ascii="Calibri" w:hAnsi="Calibri" w:cs="Calibri"/>
          <w:i/>
          <w:color w:val="00B050"/>
          <w:sz w:val="24"/>
          <w:szCs w:val="18"/>
        </w:rPr>
        <w:t>redávajúceho uvedený v</w:t>
      </w:r>
      <w:r>
        <w:rPr>
          <w:rFonts w:ascii="Calibri" w:hAnsi="Calibri" w:cs="Calibri"/>
          <w:i/>
          <w:color w:val="00B050"/>
          <w:sz w:val="24"/>
          <w:szCs w:val="18"/>
        </w:rPr>
        <w:t> záhlaví tejto zmluvy</w:t>
      </w:r>
      <w:r w:rsidR="00CE77A9">
        <w:rPr>
          <w:rFonts w:ascii="Calibri" w:hAnsi="Calibri" w:cs="Calibri"/>
          <w:i/>
          <w:color w:val="00B050"/>
          <w:sz w:val="24"/>
          <w:szCs w:val="18"/>
        </w:rPr>
        <w:t>, k rukám predávajúceho</w:t>
      </w:r>
      <w:r>
        <w:rPr>
          <w:rFonts w:ascii="Calibri" w:hAnsi="Calibri" w:cs="Calibri"/>
          <w:i/>
          <w:color w:val="00B050"/>
          <w:sz w:val="24"/>
          <w:szCs w:val="18"/>
        </w:rPr>
        <w:t>),</w:t>
      </w:r>
    </w:p>
    <w:p w14:paraId="07AAF3A7" w14:textId="3D1947E4" w:rsidR="00FF6E40" w:rsidRDefault="00FF6E40" w:rsidP="003469AE">
      <w:pPr>
        <w:pStyle w:val="Odsekzoznamu"/>
        <w:numPr>
          <w:ilvl w:val="1"/>
          <w:numId w:val="18"/>
        </w:numPr>
        <w:spacing w:after="0"/>
        <w:ind w:left="900" w:right="102" w:hanging="540"/>
        <w:jc w:val="both"/>
        <w:rPr>
          <w:rFonts w:ascii="Calibri" w:hAnsi="Calibri" w:cs="Calibri"/>
          <w:i/>
          <w:color w:val="00B050"/>
          <w:sz w:val="24"/>
          <w:szCs w:val="18"/>
        </w:rPr>
      </w:pPr>
      <w:r>
        <w:rPr>
          <w:rFonts w:ascii="Calibri" w:hAnsi="Calibri" w:cs="Calibri"/>
          <w:i/>
          <w:color w:val="00B050"/>
          <w:sz w:val="24"/>
          <w:szCs w:val="18"/>
        </w:rPr>
        <w:t>Druhá časť kúpnej ceny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 xml:space="preserve"> vo výške </w:t>
      </w:r>
      <w:r w:rsidR="00A92C09" w:rsidRPr="00FF6E40">
        <w:rPr>
          <w:rFonts w:ascii="Calibri" w:hAnsi="Calibri" w:cs="Calibri"/>
          <w:i/>
          <w:color w:val="00B050"/>
          <w:sz w:val="24"/>
          <w:szCs w:val="18"/>
        </w:rPr>
        <w:t>.........................,– EUR, slovom ......................... eur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 xml:space="preserve"> bude kupujúcim uhradená z finančných prostriedkov hypotekárneho úveru schváleného</w:t>
      </w:r>
      <w:r w:rsidR="00CE77A9">
        <w:rPr>
          <w:rFonts w:ascii="Calibri" w:hAnsi="Calibri" w:cs="Calibri"/>
          <w:i/>
          <w:color w:val="00B050"/>
          <w:sz w:val="24"/>
          <w:szCs w:val="18"/>
        </w:rPr>
        <w:t xml:space="preserve"> hypotekárnou bankou .................. (napr. Tatra banka, a.s.)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 xml:space="preserve"> v prospech kupujúceho </w:t>
      </w:r>
      <w:r w:rsidR="00A92C09" w:rsidRPr="00514BF7">
        <w:rPr>
          <w:rFonts w:ascii="Calibri" w:hAnsi="Calibri" w:cs="Calibri"/>
          <w:i/>
          <w:color w:val="00B050"/>
          <w:sz w:val="24"/>
          <w:szCs w:val="18"/>
        </w:rPr>
        <w:t>.........................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 xml:space="preserve"> (do 3 dní odo dňa nadobudnutia právoplatnosti rozhodnutia o povolení vkladu</w:t>
      </w:r>
      <w:r w:rsidR="00CE77A9">
        <w:rPr>
          <w:rFonts w:ascii="Calibri" w:hAnsi="Calibri" w:cs="Calibri"/>
          <w:i/>
          <w:color w:val="00B050"/>
          <w:sz w:val="24"/>
          <w:szCs w:val="18"/>
        </w:rPr>
        <w:t xml:space="preserve"> vlastníckeho práva na základe tejto zmluvy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 xml:space="preserve">), a to </w:t>
      </w:r>
      <w:r w:rsidR="00A92C09" w:rsidRPr="00514BF7">
        <w:rPr>
          <w:rFonts w:ascii="Calibri" w:hAnsi="Calibri" w:cs="Calibri"/>
          <w:i/>
          <w:color w:val="00B050"/>
          <w:sz w:val="24"/>
          <w:szCs w:val="18"/>
        </w:rPr>
        <w:t xml:space="preserve">.............................. (uviesť spôsob úhrady 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>kúpnej ceny</w:t>
      </w:r>
      <w:r w:rsidR="00A92C09" w:rsidRPr="00514BF7">
        <w:rPr>
          <w:rFonts w:ascii="Calibri" w:hAnsi="Calibri" w:cs="Calibri"/>
          <w:i/>
          <w:color w:val="00B050"/>
          <w:sz w:val="24"/>
          <w:szCs w:val="18"/>
        </w:rPr>
        <w:t xml:space="preserve"> – napr. formou bezhotovostného prevodu na bankový účet 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>p</w:t>
      </w:r>
      <w:r w:rsidR="00A92C09" w:rsidRPr="00514BF7">
        <w:rPr>
          <w:rFonts w:ascii="Calibri" w:hAnsi="Calibri" w:cs="Calibri"/>
          <w:i/>
          <w:color w:val="00B050"/>
          <w:sz w:val="24"/>
          <w:szCs w:val="18"/>
        </w:rPr>
        <w:t>redávajúceho uvedený v</w:t>
      </w:r>
      <w:r w:rsidR="00A92C09">
        <w:rPr>
          <w:rFonts w:ascii="Calibri" w:hAnsi="Calibri" w:cs="Calibri"/>
          <w:i/>
          <w:color w:val="00B050"/>
          <w:sz w:val="24"/>
          <w:szCs w:val="18"/>
        </w:rPr>
        <w:t> záhlaví tejto zmluvy,).</w:t>
      </w:r>
    </w:p>
    <w:p w14:paraId="07AAF3A8" w14:textId="77777777" w:rsidR="00F03AA9" w:rsidRDefault="00F03AA9" w:rsidP="003469AE">
      <w:pPr>
        <w:pStyle w:val="Odsekzoznamu"/>
        <w:spacing w:after="0"/>
        <w:ind w:left="900"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07AAF3AA" w14:textId="77777777" w:rsidR="00A92C09" w:rsidRDefault="00A92C09" w:rsidP="003469AE">
      <w:pPr>
        <w:spacing w:after="0"/>
        <w:ind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</w:p>
    <w:p w14:paraId="07AAF3AB" w14:textId="078C980A" w:rsidR="00A92C09" w:rsidRPr="00A92C09" w:rsidRDefault="00A92C09" w:rsidP="003469AE">
      <w:pPr>
        <w:spacing w:after="0"/>
        <w:ind w:right="102"/>
        <w:jc w:val="both"/>
        <w:rPr>
          <w:rFonts w:ascii="Calibri" w:hAnsi="Calibri" w:cs="Calibri"/>
          <w:i/>
          <w:color w:val="00B050"/>
          <w:sz w:val="24"/>
          <w:szCs w:val="18"/>
        </w:rPr>
      </w:pPr>
      <w:r>
        <w:rPr>
          <w:rFonts w:ascii="Calibri" w:hAnsi="Calibri" w:cs="Calibri"/>
          <w:i/>
          <w:color w:val="00B050"/>
          <w:sz w:val="24"/>
          <w:szCs w:val="18"/>
        </w:rPr>
        <w:t>Pozn. Úhradu kúpnej ceny možno realizovať viacerými spôsobmi.</w:t>
      </w:r>
      <w:r w:rsidR="00F03AA9">
        <w:rPr>
          <w:rFonts w:ascii="Calibri" w:hAnsi="Calibri" w:cs="Calibri"/>
          <w:i/>
          <w:color w:val="00B050"/>
          <w:sz w:val="24"/>
          <w:szCs w:val="18"/>
        </w:rPr>
        <w:t xml:space="preserve"> Pri kúpe </w:t>
      </w:r>
      <w:r w:rsidR="009E2AF2">
        <w:rPr>
          <w:rFonts w:ascii="Calibri" w:hAnsi="Calibri" w:cs="Calibri"/>
          <w:i/>
          <w:color w:val="00B050"/>
          <w:sz w:val="24"/>
          <w:szCs w:val="18"/>
        </w:rPr>
        <w:t>stavby</w:t>
      </w:r>
      <w:r w:rsidR="00F03AA9">
        <w:rPr>
          <w:rFonts w:ascii="Calibri" w:hAnsi="Calibri" w:cs="Calibri"/>
          <w:i/>
          <w:color w:val="00B050"/>
          <w:sz w:val="24"/>
          <w:szCs w:val="18"/>
        </w:rPr>
        <w:t xml:space="preserve"> prichádza do úvahy </w:t>
      </w:r>
      <w:r w:rsidR="007850AF">
        <w:rPr>
          <w:rFonts w:ascii="Calibri" w:hAnsi="Calibri" w:cs="Calibri"/>
          <w:i/>
          <w:color w:val="00B050"/>
          <w:sz w:val="24"/>
          <w:szCs w:val="18"/>
        </w:rPr>
        <w:t xml:space="preserve">napr. aj </w:t>
      </w:r>
      <w:r w:rsidR="00F03AA9">
        <w:rPr>
          <w:rFonts w:ascii="Calibri" w:hAnsi="Calibri" w:cs="Calibri"/>
          <w:i/>
          <w:color w:val="00B050"/>
          <w:sz w:val="24"/>
          <w:szCs w:val="18"/>
        </w:rPr>
        <w:t xml:space="preserve">úhrada kúpnej ceny </w:t>
      </w:r>
      <w:r w:rsidR="007850AF">
        <w:rPr>
          <w:rFonts w:ascii="Calibri" w:hAnsi="Calibri" w:cs="Calibri"/>
          <w:i/>
          <w:color w:val="00B050"/>
          <w:sz w:val="24"/>
          <w:szCs w:val="18"/>
        </w:rPr>
        <w:t>prostredníctvom </w:t>
      </w:r>
      <w:r w:rsidR="00F03AA9">
        <w:rPr>
          <w:rFonts w:ascii="Calibri" w:hAnsi="Calibri" w:cs="Calibri"/>
          <w:i/>
          <w:color w:val="00B050"/>
          <w:sz w:val="24"/>
          <w:szCs w:val="18"/>
        </w:rPr>
        <w:t>notárskej úschovy alebo úhrada kúpnej ceny cez vinkulovaný účet.</w:t>
      </w:r>
    </w:p>
    <w:p w14:paraId="07AAF3AC" w14:textId="77777777" w:rsidR="0088381A" w:rsidRPr="0088381A" w:rsidRDefault="0088381A" w:rsidP="003469AE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07AAF3AD" w14:textId="77777777" w:rsidR="005B1988" w:rsidRPr="005B1988" w:rsidRDefault="006E5E9B" w:rsidP="003469AE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Článok V</w:t>
      </w:r>
    </w:p>
    <w:p w14:paraId="07AAF3AE" w14:textId="77777777" w:rsidR="005B1988" w:rsidRDefault="005B1988" w:rsidP="003469AE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5B1988">
        <w:rPr>
          <w:rFonts w:ascii="Calibri" w:hAnsi="Calibri" w:cs="Calibri"/>
          <w:b/>
          <w:sz w:val="28"/>
          <w:szCs w:val="18"/>
        </w:rPr>
        <w:t>Vyhlásenia zmluvných strán</w:t>
      </w:r>
    </w:p>
    <w:p w14:paraId="07AAF3AF" w14:textId="77777777" w:rsidR="005B1988" w:rsidRDefault="005B1988" w:rsidP="003469AE">
      <w:pPr>
        <w:spacing w:after="0"/>
        <w:ind w:right="102"/>
        <w:jc w:val="center"/>
        <w:rPr>
          <w:rFonts w:ascii="Calibri" w:hAnsi="Calibri" w:cs="Calibri"/>
          <w:b/>
          <w:sz w:val="24"/>
          <w:szCs w:val="18"/>
        </w:rPr>
      </w:pPr>
    </w:p>
    <w:p w14:paraId="07AAF3B0" w14:textId="37B17EE4" w:rsidR="005B1988" w:rsidRPr="007850AF" w:rsidRDefault="003D2DE5" w:rsidP="003469AE">
      <w:pPr>
        <w:spacing w:after="0"/>
        <w:ind w:left="360" w:right="102" w:hanging="360"/>
        <w:jc w:val="both"/>
        <w:rPr>
          <w:rFonts w:ascii="Calibri" w:hAnsi="Calibri" w:cs="Calibri"/>
          <w:iCs/>
          <w:color w:val="000000" w:themeColor="text1"/>
          <w:sz w:val="24"/>
          <w:szCs w:val="18"/>
        </w:rPr>
      </w:pPr>
      <w:r w:rsidRPr="007850AF">
        <w:rPr>
          <w:rFonts w:ascii="Calibri" w:hAnsi="Calibri" w:cs="Calibri"/>
          <w:iCs/>
          <w:color w:val="000000" w:themeColor="text1"/>
          <w:sz w:val="24"/>
          <w:szCs w:val="18"/>
        </w:rPr>
        <w:t>1.</w:t>
      </w:r>
      <w:r>
        <w:rPr>
          <w:rFonts w:ascii="Calibri" w:hAnsi="Calibri" w:cs="Calibri"/>
          <w:i/>
          <w:color w:val="00B050"/>
          <w:sz w:val="24"/>
          <w:szCs w:val="18"/>
        </w:rPr>
        <w:tab/>
      </w:r>
      <w:r w:rsidR="00D87622" w:rsidRPr="007850AF">
        <w:rPr>
          <w:rFonts w:ascii="Calibri" w:hAnsi="Calibri" w:cs="Calibri"/>
          <w:iCs/>
          <w:color w:val="000000" w:themeColor="text1"/>
          <w:sz w:val="24"/>
          <w:szCs w:val="18"/>
        </w:rPr>
        <w:t>Predávajúci</w:t>
      </w:r>
      <w:r w:rsidR="005B1988" w:rsidRPr="007850AF">
        <w:rPr>
          <w:rFonts w:ascii="Calibri" w:hAnsi="Calibri" w:cs="Calibri"/>
          <w:iCs/>
          <w:color w:val="000000" w:themeColor="text1"/>
          <w:sz w:val="24"/>
          <w:szCs w:val="18"/>
        </w:rPr>
        <w:t xml:space="preserve"> vyhlasuje, že na </w:t>
      </w:r>
      <w:r w:rsidR="00D87622" w:rsidRPr="007850AF">
        <w:rPr>
          <w:rFonts w:ascii="Calibri" w:hAnsi="Calibri" w:cs="Calibri"/>
          <w:iCs/>
          <w:color w:val="000000" w:themeColor="text1"/>
          <w:sz w:val="24"/>
          <w:szCs w:val="18"/>
        </w:rPr>
        <w:t>Predmete prevodu</w:t>
      </w:r>
      <w:r w:rsidR="005B1988" w:rsidRPr="007850AF">
        <w:rPr>
          <w:rFonts w:ascii="Calibri" w:hAnsi="Calibri" w:cs="Calibri"/>
          <w:iCs/>
          <w:color w:val="000000" w:themeColor="text1"/>
          <w:sz w:val="24"/>
          <w:szCs w:val="18"/>
        </w:rPr>
        <w:t xml:space="preserve"> </w:t>
      </w:r>
      <w:r w:rsidR="005B1988" w:rsidRPr="007850AF">
        <w:rPr>
          <w:rFonts w:ascii="Calibri" w:hAnsi="Calibri" w:cs="Calibri"/>
          <w:iCs/>
          <w:sz w:val="24"/>
          <w:szCs w:val="18"/>
        </w:rPr>
        <w:t>neviaznu žiadne vecné a</w:t>
      </w:r>
      <w:r w:rsidR="009E2AF2" w:rsidRPr="007850AF">
        <w:rPr>
          <w:rFonts w:ascii="Calibri" w:hAnsi="Calibri" w:cs="Calibri"/>
          <w:iCs/>
          <w:sz w:val="24"/>
          <w:szCs w:val="18"/>
        </w:rPr>
        <w:t>ni záväzkové práva tretích osôb</w:t>
      </w:r>
      <w:r w:rsidR="007850AF" w:rsidRPr="007850AF">
        <w:rPr>
          <w:rFonts w:ascii="Calibri" w:hAnsi="Calibri" w:cs="Calibri"/>
          <w:iCs/>
          <w:sz w:val="24"/>
          <w:szCs w:val="18"/>
        </w:rPr>
        <w:t xml:space="preserve"> </w:t>
      </w:r>
      <w:r w:rsidR="007850AF">
        <w:rPr>
          <w:rFonts w:ascii="Calibri" w:hAnsi="Calibri" w:cs="Calibri"/>
          <w:iCs/>
          <w:sz w:val="24"/>
          <w:szCs w:val="18"/>
        </w:rPr>
        <w:t xml:space="preserve">s výnimkou: ............... </w:t>
      </w:r>
      <w:r w:rsidR="007850AF" w:rsidRPr="007850AF">
        <w:rPr>
          <w:rFonts w:ascii="Calibri" w:hAnsi="Calibri" w:cs="Calibri"/>
          <w:i/>
          <w:color w:val="00B050"/>
          <w:sz w:val="24"/>
          <w:szCs w:val="18"/>
        </w:rPr>
        <w:t>(uviesť prípadné ťarchy, ktoré viaznu na Predmete prevodu)</w:t>
      </w:r>
      <w:r w:rsidR="009E2AF2" w:rsidRPr="007850AF">
        <w:rPr>
          <w:rFonts w:ascii="Calibri" w:hAnsi="Calibri" w:cs="Calibri"/>
          <w:iCs/>
          <w:sz w:val="24"/>
          <w:szCs w:val="18"/>
        </w:rPr>
        <w:t>.</w:t>
      </w:r>
    </w:p>
    <w:p w14:paraId="07AAF3B5" w14:textId="77777777" w:rsidR="005B1988" w:rsidRDefault="005B1988" w:rsidP="003469AE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07AAF3B6" w14:textId="26A796F2" w:rsidR="005B1988" w:rsidRPr="00B55F6F" w:rsidRDefault="00B55F6F" w:rsidP="003469AE">
      <w:pPr>
        <w:pStyle w:val="Odsekzoznamu"/>
        <w:numPr>
          <w:ilvl w:val="0"/>
          <w:numId w:val="2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B55F6F">
        <w:rPr>
          <w:rFonts w:ascii="Calibri" w:eastAsia="Lucida Sans Unicode" w:hAnsi="Calibri"/>
          <w:iCs/>
          <w:sz w:val="24"/>
        </w:rPr>
        <w:t>Predávajúci</w:t>
      </w:r>
      <w:r w:rsidR="00BB5C77" w:rsidRPr="00B55F6F">
        <w:rPr>
          <w:rFonts w:ascii="Calibri" w:eastAsia="Lucida Sans Unicode" w:hAnsi="Calibri"/>
          <w:iCs/>
          <w:sz w:val="24"/>
        </w:rPr>
        <w:t xml:space="preserve"> vyhlasuje, že ku dňu podpisu tejto zmluvy sú uhradené všetky splatné dane a poplatky súvisiace s vlastníctvom a užívaním </w:t>
      </w:r>
      <w:r w:rsidR="006E5E9B">
        <w:rPr>
          <w:rFonts w:ascii="Calibri" w:eastAsia="Lucida Sans Unicode" w:hAnsi="Calibri"/>
          <w:iCs/>
          <w:sz w:val="24"/>
        </w:rPr>
        <w:t>Predmetu prevodu</w:t>
      </w:r>
      <w:r w:rsidR="00BB5C77" w:rsidRPr="00B55F6F">
        <w:rPr>
          <w:rFonts w:ascii="Calibri" w:eastAsia="Lucida Sans Unicode" w:hAnsi="Calibri"/>
          <w:iCs/>
          <w:sz w:val="24"/>
        </w:rPr>
        <w:t xml:space="preserve">, </w:t>
      </w:r>
      <w:r w:rsidR="003D2DE5" w:rsidRPr="003D2DE5">
        <w:rPr>
          <w:rFonts w:ascii="Calibri" w:eastAsia="Lucida Sans Unicode" w:hAnsi="Calibri"/>
          <w:iCs/>
          <w:sz w:val="24"/>
        </w:rPr>
        <w:t xml:space="preserve">vo vzťahu k Predmetu prevodu neexistujú žiadne neuspokojené nároky tretích osôb, vrátane štátnych orgánov a všetky dane, poplatky, pokuty spojené s užívaním </w:t>
      </w:r>
      <w:r w:rsidR="00FD446A">
        <w:rPr>
          <w:rFonts w:ascii="Calibri" w:eastAsia="Lucida Sans Unicode" w:hAnsi="Calibri"/>
          <w:iCs/>
          <w:sz w:val="24"/>
        </w:rPr>
        <w:t>stavby</w:t>
      </w:r>
      <w:r w:rsidR="003D2DE5" w:rsidRPr="003D2DE5">
        <w:rPr>
          <w:rFonts w:ascii="Calibri" w:eastAsia="Lucida Sans Unicode" w:hAnsi="Calibri"/>
          <w:iCs/>
          <w:sz w:val="24"/>
        </w:rPr>
        <w:t xml:space="preserve"> boli úplne zaplatené, a že vo vzťahu k Predmetu prevodu neprebiehajú žiadne súdne, správne, exekučné alebo iné konania, v ktorých bol uplatnený akýkoľvek nárok, a podľa najlepšieho vedomia pred</w:t>
      </w:r>
      <w:r w:rsidR="003D2DE5">
        <w:rPr>
          <w:rFonts w:ascii="Calibri" w:eastAsia="Lucida Sans Unicode" w:hAnsi="Calibri"/>
          <w:iCs/>
          <w:sz w:val="24"/>
        </w:rPr>
        <w:t>ávajúceho</w:t>
      </w:r>
      <w:r w:rsidR="003D2DE5" w:rsidRPr="003D2DE5">
        <w:rPr>
          <w:rFonts w:ascii="Calibri" w:eastAsia="Lucida Sans Unicode" w:hAnsi="Calibri"/>
          <w:iCs/>
          <w:sz w:val="24"/>
        </w:rPr>
        <w:t xml:space="preserve"> uplatnenie takéhoto nároku nehrozí.</w:t>
      </w:r>
    </w:p>
    <w:p w14:paraId="07AAF3B7" w14:textId="77777777" w:rsidR="00BB5C77" w:rsidRPr="00BB5C77" w:rsidRDefault="00BB5C77" w:rsidP="003469AE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07AAF3B8" w14:textId="77777777" w:rsidR="003235D4" w:rsidRPr="003D2DE5" w:rsidRDefault="003235D4" w:rsidP="003469AE">
      <w:pPr>
        <w:spacing w:after="0"/>
        <w:ind w:right="102"/>
        <w:rPr>
          <w:rFonts w:ascii="Calibri" w:eastAsia="Lucida Sans Unicode" w:hAnsi="Calibri"/>
          <w:b/>
          <w:iCs/>
          <w:sz w:val="24"/>
        </w:rPr>
      </w:pPr>
    </w:p>
    <w:p w14:paraId="07AAF3B9" w14:textId="77777777" w:rsidR="00604822" w:rsidRPr="00604822" w:rsidRDefault="006E5E9B" w:rsidP="003469AE">
      <w:pPr>
        <w:spacing w:after="0"/>
        <w:ind w:right="102"/>
        <w:jc w:val="center"/>
        <w:rPr>
          <w:rFonts w:ascii="Calibri" w:hAnsi="Calibri" w:cs="Calibri"/>
          <w:b/>
          <w:sz w:val="20"/>
          <w:szCs w:val="18"/>
        </w:rPr>
      </w:pPr>
      <w:r>
        <w:rPr>
          <w:rFonts w:ascii="Calibri" w:eastAsia="Lucida Sans Unicode" w:hAnsi="Calibri"/>
          <w:b/>
          <w:iCs/>
          <w:sz w:val="28"/>
        </w:rPr>
        <w:t>Článok VI</w:t>
      </w:r>
    </w:p>
    <w:p w14:paraId="07AAF3BA" w14:textId="06567E29" w:rsidR="00604822" w:rsidRPr="00604822" w:rsidRDefault="00604822" w:rsidP="003469AE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604822">
        <w:rPr>
          <w:rFonts w:ascii="Calibri" w:hAnsi="Calibri" w:cs="Calibri"/>
          <w:b/>
          <w:sz w:val="28"/>
          <w:szCs w:val="18"/>
        </w:rPr>
        <w:t xml:space="preserve">Nadobudnutie vlastníckeho práva a odovzdanie </w:t>
      </w:r>
      <w:r w:rsidR="007850AF">
        <w:rPr>
          <w:rFonts w:ascii="Calibri" w:hAnsi="Calibri" w:cs="Calibri"/>
          <w:b/>
          <w:sz w:val="28"/>
          <w:szCs w:val="18"/>
        </w:rPr>
        <w:t>Predmetu prevodu</w:t>
      </w:r>
    </w:p>
    <w:p w14:paraId="07AAF3BB" w14:textId="77777777" w:rsidR="00604822" w:rsidRPr="00D72768" w:rsidRDefault="00604822" w:rsidP="003469AE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07AAF3BC" w14:textId="493C0636" w:rsidR="00604822" w:rsidRPr="00604822" w:rsidRDefault="00604822" w:rsidP="003469AE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>Vecno</w:t>
      </w:r>
      <w:r w:rsidR="00C730B8">
        <w:rPr>
          <w:rFonts w:ascii="Calibri" w:hAnsi="Calibri" w:cs="Calibri"/>
          <w:sz w:val="24"/>
          <w:szCs w:val="18"/>
        </w:rPr>
        <w:t>-</w:t>
      </w:r>
      <w:r w:rsidRPr="00604822">
        <w:rPr>
          <w:rFonts w:ascii="Calibri" w:hAnsi="Calibri" w:cs="Calibri"/>
          <w:sz w:val="24"/>
          <w:szCs w:val="18"/>
        </w:rPr>
        <w:t xml:space="preserve">právne účinky nadobudnutia vlastníckeho práva </w:t>
      </w:r>
      <w:r w:rsidR="003D2DE5">
        <w:rPr>
          <w:rFonts w:ascii="Calibri" w:hAnsi="Calibri" w:cs="Calibri"/>
          <w:sz w:val="24"/>
          <w:szCs w:val="18"/>
        </w:rPr>
        <w:t>kupujúceho</w:t>
      </w:r>
      <w:r w:rsidRPr="00604822">
        <w:rPr>
          <w:rFonts w:ascii="Calibri" w:hAnsi="Calibri" w:cs="Calibri"/>
          <w:sz w:val="24"/>
          <w:szCs w:val="18"/>
        </w:rPr>
        <w:t xml:space="preserve"> k</w:t>
      </w:r>
      <w:r w:rsidR="003D2DE5">
        <w:rPr>
          <w:rFonts w:ascii="Calibri" w:hAnsi="Calibri" w:cs="Calibri"/>
          <w:sz w:val="24"/>
          <w:szCs w:val="18"/>
        </w:rPr>
        <w:t> Predmetu prevodu</w:t>
      </w:r>
      <w:r w:rsidRPr="00604822">
        <w:rPr>
          <w:rFonts w:ascii="Calibri" w:hAnsi="Calibri" w:cs="Calibri"/>
          <w:sz w:val="24"/>
          <w:szCs w:val="18"/>
        </w:rPr>
        <w:t xml:space="preserve"> nastanú právoplatným rozhodnutím príslušného okresného úradu, katastrálneho odboru o povolení vkladu vlastníckeho práva </w:t>
      </w:r>
      <w:r w:rsidR="00D72768">
        <w:rPr>
          <w:rFonts w:ascii="Calibri" w:hAnsi="Calibri" w:cs="Calibri"/>
          <w:sz w:val="24"/>
          <w:szCs w:val="18"/>
        </w:rPr>
        <w:t>na základe tejto zmluvy.</w:t>
      </w:r>
    </w:p>
    <w:p w14:paraId="07AAF3BD" w14:textId="77777777" w:rsidR="00604822" w:rsidRPr="00604822" w:rsidRDefault="00604822" w:rsidP="003469AE">
      <w:pPr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07AAF3BE" w14:textId="77777777" w:rsidR="00604822" w:rsidRPr="00604822" w:rsidRDefault="00604822" w:rsidP="003469AE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 xml:space="preserve">Zmluvné strany sa dohodli, že </w:t>
      </w:r>
      <w:r w:rsidRPr="00D011DA">
        <w:rPr>
          <w:rFonts w:ascii="Calibri" w:hAnsi="Calibri" w:cs="Calibri"/>
          <w:sz w:val="24"/>
          <w:szCs w:val="18"/>
        </w:rPr>
        <w:t xml:space="preserve">návrh na vklad vlastníckeho práva </w:t>
      </w:r>
      <w:r w:rsidRPr="00604822">
        <w:rPr>
          <w:rFonts w:ascii="Calibri" w:hAnsi="Calibri" w:cs="Calibri"/>
          <w:sz w:val="24"/>
          <w:szCs w:val="18"/>
        </w:rPr>
        <w:t xml:space="preserve">bude podpísaný a podaný oboma účastníkmi tejto zmluvy bezodkladne po jej uzavretí. Účastníci </w:t>
      </w:r>
      <w:r w:rsidR="003D2DE5" w:rsidRPr="00023201">
        <w:rPr>
          <w:rFonts w:ascii="Calibri" w:hAnsi="Calibri" w:cs="Calibri"/>
          <w:i/>
          <w:color w:val="00B050"/>
          <w:sz w:val="24"/>
          <w:szCs w:val="18"/>
        </w:rPr>
        <w:t>budú/</w:t>
      </w:r>
      <w:r w:rsidRPr="00023201">
        <w:rPr>
          <w:rFonts w:ascii="Calibri" w:hAnsi="Calibri" w:cs="Calibri"/>
          <w:i/>
          <w:color w:val="00B050"/>
          <w:sz w:val="24"/>
          <w:szCs w:val="18"/>
        </w:rPr>
        <w:t>nebudú</w:t>
      </w:r>
      <w:r w:rsidRPr="00023201">
        <w:rPr>
          <w:rFonts w:ascii="Calibri" w:hAnsi="Calibri" w:cs="Calibri"/>
          <w:color w:val="00B050"/>
          <w:sz w:val="24"/>
          <w:szCs w:val="18"/>
        </w:rPr>
        <w:t xml:space="preserve"> </w:t>
      </w:r>
      <w:r w:rsidRPr="00604822">
        <w:rPr>
          <w:rFonts w:ascii="Calibri" w:hAnsi="Calibri" w:cs="Calibri"/>
          <w:sz w:val="24"/>
          <w:szCs w:val="18"/>
        </w:rPr>
        <w:t>žiadať o zrýchlené konanie o návrhu na vklad.</w:t>
      </w:r>
    </w:p>
    <w:p w14:paraId="07AAF3BF" w14:textId="77777777" w:rsidR="00604822" w:rsidRPr="00604822" w:rsidRDefault="00604822" w:rsidP="003469AE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07AAF3C0" w14:textId="77777777" w:rsidR="00604822" w:rsidRPr="00604822" w:rsidRDefault="00604822" w:rsidP="003469AE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 xml:space="preserve">Náklady súvisiace s prevodom vlastníckeho práva podľa tejto zmluvy </w:t>
      </w:r>
      <w:r w:rsidRPr="00CC1394">
        <w:rPr>
          <w:rFonts w:ascii="Calibri" w:hAnsi="Calibri" w:cs="Calibri"/>
          <w:i/>
          <w:iCs/>
          <w:color w:val="00B050"/>
          <w:sz w:val="24"/>
          <w:szCs w:val="18"/>
        </w:rPr>
        <w:t>bude/ú</w:t>
      </w:r>
      <w:r w:rsidRPr="00CC1394">
        <w:rPr>
          <w:rFonts w:ascii="Calibri" w:hAnsi="Calibri" w:cs="Calibri"/>
          <w:color w:val="00B050"/>
          <w:sz w:val="24"/>
          <w:szCs w:val="18"/>
        </w:rPr>
        <w:t xml:space="preserve"> </w:t>
      </w:r>
      <w:r>
        <w:rPr>
          <w:rFonts w:ascii="Calibri" w:hAnsi="Calibri" w:cs="Calibri"/>
          <w:sz w:val="24"/>
          <w:szCs w:val="18"/>
        </w:rPr>
        <w:t>znášať</w:t>
      </w:r>
      <w:r w:rsidRPr="00B36E4D">
        <w:rPr>
          <w:rFonts w:cs="Calibri"/>
          <w:sz w:val="24"/>
          <w:szCs w:val="24"/>
        </w:rPr>
        <w:t xml:space="preserve"> </w:t>
      </w:r>
      <w:r w:rsidRPr="000F0F76">
        <w:rPr>
          <w:rFonts w:cs="Calibri"/>
          <w:sz w:val="24"/>
        </w:rPr>
        <w:t>.........................</w:t>
      </w:r>
      <w:r>
        <w:rPr>
          <w:rFonts w:cs="Calibri"/>
          <w:sz w:val="24"/>
        </w:rPr>
        <w:t xml:space="preserve"> </w:t>
      </w:r>
      <w:r w:rsidRPr="00336893">
        <w:rPr>
          <w:rFonts w:cs="Calibri"/>
          <w:i/>
          <w:color w:val="00B050"/>
          <w:sz w:val="24"/>
        </w:rPr>
        <w:t>(</w:t>
      </w:r>
      <w:r w:rsidR="003D2DE5">
        <w:rPr>
          <w:rFonts w:cs="Calibri"/>
          <w:i/>
          <w:color w:val="00B050"/>
          <w:sz w:val="24"/>
        </w:rPr>
        <w:t>predávajúci</w:t>
      </w:r>
      <w:r w:rsidRPr="00336893">
        <w:rPr>
          <w:rFonts w:cs="Calibri"/>
          <w:i/>
          <w:color w:val="00B050"/>
          <w:sz w:val="24"/>
        </w:rPr>
        <w:t xml:space="preserve"> / </w:t>
      </w:r>
      <w:r w:rsidR="003D2DE5">
        <w:rPr>
          <w:rFonts w:cs="Calibri"/>
          <w:i/>
          <w:color w:val="00B050"/>
          <w:sz w:val="24"/>
        </w:rPr>
        <w:t>kupujúci</w:t>
      </w:r>
      <w:r w:rsidRPr="00336893">
        <w:rPr>
          <w:rFonts w:cs="Calibri"/>
          <w:i/>
          <w:color w:val="00B050"/>
          <w:sz w:val="24"/>
        </w:rPr>
        <w:t xml:space="preserve"> / </w:t>
      </w:r>
      <w:r w:rsidR="003D2DE5">
        <w:rPr>
          <w:rFonts w:cs="Calibri"/>
          <w:i/>
          <w:color w:val="00B050"/>
          <w:sz w:val="24"/>
          <w:szCs w:val="24"/>
        </w:rPr>
        <w:t>obe zmluvné strany pomerne</w:t>
      </w:r>
      <w:r w:rsidRPr="00336893">
        <w:rPr>
          <w:rFonts w:cs="Calibri"/>
          <w:i/>
          <w:color w:val="00B050"/>
          <w:sz w:val="24"/>
          <w:szCs w:val="24"/>
        </w:rPr>
        <w:t>)</w:t>
      </w:r>
      <w:r w:rsidRPr="00604822">
        <w:rPr>
          <w:rFonts w:ascii="Calibri" w:hAnsi="Calibri" w:cs="Calibri"/>
          <w:sz w:val="24"/>
          <w:szCs w:val="18"/>
        </w:rPr>
        <w:t>.</w:t>
      </w:r>
    </w:p>
    <w:p w14:paraId="07AAF3C1" w14:textId="77777777" w:rsidR="00604822" w:rsidRPr="00604822" w:rsidRDefault="00604822" w:rsidP="003469AE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07AAF3C2" w14:textId="77777777" w:rsidR="00604822" w:rsidRPr="00604822" w:rsidRDefault="003D2DE5" w:rsidP="003469AE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Zmluvné strany</w:t>
      </w:r>
      <w:r w:rsidR="00604822" w:rsidRPr="00604822">
        <w:rPr>
          <w:rFonts w:ascii="Calibri" w:hAnsi="Calibri" w:cs="Calibri"/>
          <w:sz w:val="24"/>
          <w:szCs w:val="18"/>
        </w:rPr>
        <w:t xml:space="preserve"> sa zaväzujú poskytnúť si vzájomnú súčinnosť vyplývajúcu z tejto zmluvy, vrátane súčinnosti potrebnej pre prevod vlastníckeho práva</w:t>
      </w:r>
      <w:r>
        <w:rPr>
          <w:rFonts w:ascii="Calibri" w:hAnsi="Calibri" w:cs="Calibri"/>
          <w:sz w:val="24"/>
          <w:szCs w:val="18"/>
        </w:rPr>
        <w:t xml:space="preserve"> k Predmetu prevodu na </w:t>
      </w:r>
      <w:r>
        <w:rPr>
          <w:rFonts w:ascii="Calibri" w:hAnsi="Calibri" w:cs="Calibri"/>
          <w:sz w:val="24"/>
          <w:szCs w:val="18"/>
        </w:rPr>
        <w:lastRenderedPageBreak/>
        <w:t>kupujúceho na</w:t>
      </w:r>
      <w:r w:rsidR="00604822" w:rsidRPr="00604822">
        <w:rPr>
          <w:rFonts w:ascii="Calibri" w:hAnsi="Calibri" w:cs="Calibri"/>
          <w:sz w:val="24"/>
          <w:szCs w:val="18"/>
        </w:rPr>
        <w:t xml:space="preserve"> základe tejto zmluvy a odstránenia prípadných nedostatkov </w:t>
      </w:r>
      <w:r w:rsidR="00604822" w:rsidRPr="00D011DA">
        <w:rPr>
          <w:rFonts w:ascii="Calibri" w:hAnsi="Calibri" w:cs="Calibri"/>
          <w:sz w:val="24"/>
          <w:szCs w:val="18"/>
        </w:rPr>
        <w:t>návr</w:t>
      </w:r>
      <w:r w:rsidR="00F1097F" w:rsidRPr="00D011DA">
        <w:rPr>
          <w:rFonts w:ascii="Calibri" w:hAnsi="Calibri" w:cs="Calibri"/>
          <w:sz w:val="24"/>
          <w:szCs w:val="18"/>
        </w:rPr>
        <w:t xml:space="preserve">hu na vklad </w:t>
      </w:r>
      <w:r w:rsidR="00F1097F">
        <w:rPr>
          <w:rFonts w:ascii="Calibri" w:hAnsi="Calibri" w:cs="Calibri"/>
          <w:sz w:val="24"/>
          <w:szCs w:val="18"/>
        </w:rPr>
        <w:t>alebo tejto zmluvy.</w:t>
      </w:r>
    </w:p>
    <w:p w14:paraId="07AAF3C3" w14:textId="77777777" w:rsidR="00604822" w:rsidRPr="00604822" w:rsidRDefault="00604822" w:rsidP="003469AE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07AAF3C4" w14:textId="163E1505" w:rsidR="00604822" w:rsidRDefault="003D2DE5" w:rsidP="003469AE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Predávajúci</w:t>
      </w:r>
      <w:r w:rsidR="00604822" w:rsidRPr="00604822">
        <w:rPr>
          <w:rFonts w:ascii="Calibri" w:hAnsi="Calibri" w:cs="Calibri"/>
          <w:sz w:val="24"/>
          <w:szCs w:val="18"/>
        </w:rPr>
        <w:t xml:space="preserve"> odovzdá </w:t>
      </w:r>
      <w:r>
        <w:rPr>
          <w:rFonts w:ascii="Calibri" w:hAnsi="Calibri" w:cs="Calibri"/>
          <w:sz w:val="24"/>
          <w:szCs w:val="18"/>
        </w:rPr>
        <w:t xml:space="preserve">kupujúcemu </w:t>
      </w:r>
      <w:r w:rsidR="007850AF">
        <w:rPr>
          <w:rFonts w:ascii="Calibri" w:hAnsi="Calibri" w:cs="Calibri"/>
          <w:sz w:val="24"/>
          <w:szCs w:val="18"/>
        </w:rPr>
        <w:t xml:space="preserve">Predmet prevodu </w:t>
      </w:r>
      <w:r w:rsidR="00604822">
        <w:rPr>
          <w:rFonts w:cs="Calibri"/>
          <w:sz w:val="24"/>
          <w:szCs w:val="24"/>
        </w:rPr>
        <w:t>do ......... dní od</w:t>
      </w:r>
      <w:r>
        <w:rPr>
          <w:rFonts w:cs="Calibri"/>
          <w:sz w:val="24"/>
          <w:szCs w:val="24"/>
        </w:rPr>
        <w:t xml:space="preserve">o dňa </w:t>
      </w:r>
      <w:r w:rsidRPr="000F0F76">
        <w:rPr>
          <w:rFonts w:cs="Calibri"/>
          <w:sz w:val="24"/>
        </w:rPr>
        <w:t>.........................</w:t>
      </w:r>
      <w:r w:rsidR="00604822">
        <w:rPr>
          <w:rFonts w:cs="Calibri"/>
          <w:sz w:val="24"/>
          <w:szCs w:val="24"/>
        </w:rPr>
        <w:t xml:space="preserve"> </w:t>
      </w:r>
      <w:r w:rsidRPr="00777B23">
        <w:rPr>
          <w:rFonts w:cs="Calibri"/>
          <w:i/>
          <w:color w:val="00B050"/>
          <w:sz w:val="24"/>
          <w:szCs w:val="24"/>
        </w:rPr>
        <w:t>(</w:t>
      </w:r>
      <w:r w:rsidR="00604822" w:rsidRPr="00777B23">
        <w:rPr>
          <w:rFonts w:cs="Calibri"/>
          <w:i/>
          <w:color w:val="00B050"/>
          <w:sz w:val="24"/>
          <w:szCs w:val="24"/>
        </w:rPr>
        <w:t>uzavretia tejto zmluvy</w:t>
      </w:r>
      <w:r w:rsidRPr="00777B23">
        <w:rPr>
          <w:rFonts w:cs="Calibri"/>
          <w:i/>
          <w:color w:val="00B050"/>
          <w:sz w:val="24"/>
          <w:szCs w:val="24"/>
        </w:rPr>
        <w:t>, nadobudnutia právoplatnosti rozhodnutia</w:t>
      </w:r>
      <w:r w:rsidR="00777B23" w:rsidRPr="00777B23">
        <w:rPr>
          <w:rFonts w:cs="Calibri"/>
          <w:i/>
          <w:color w:val="00B050"/>
          <w:sz w:val="24"/>
          <w:szCs w:val="24"/>
        </w:rPr>
        <w:t xml:space="preserve"> o povolení vkladu)</w:t>
      </w:r>
      <w:r w:rsidR="00604822">
        <w:rPr>
          <w:rFonts w:cs="Calibri"/>
          <w:sz w:val="24"/>
          <w:szCs w:val="24"/>
        </w:rPr>
        <w:t>.</w:t>
      </w:r>
      <w:r w:rsidR="00604822" w:rsidRPr="00604822">
        <w:rPr>
          <w:rFonts w:ascii="Calibri" w:hAnsi="Calibri" w:cs="Calibri"/>
          <w:sz w:val="24"/>
          <w:szCs w:val="18"/>
        </w:rPr>
        <w:t xml:space="preserve"> Pri odovzdaní </w:t>
      </w:r>
      <w:r w:rsidR="007850AF">
        <w:rPr>
          <w:rFonts w:ascii="Calibri" w:hAnsi="Calibri" w:cs="Calibri"/>
          <w:sz w:val="24"/>
          <w:szCs w:val="18"/>
        </w:rPr>
        <w:t>Predmetu prevodu</w:t>
      </w:r>
      <w:r w:rsidR="007850AF" w:rsidRPr="00604822">
        <w:rPr>
          <w:rFonts w:ascii="Calibri" w:hAnsi="Calibri" w:cs="Calibri"/>
          <w:sz w:val="24"/>
          <w:szCs w:val="18"/>
        </w:rPr>
        <w:t xml:space="preserve"> </w:t>
      </w:r>
      <w:r w:rsidR="00604822" w:rsidRPr="00604822">
        <w:rPr>
          <w:rFonts w:ascii="Calibri" w:hAnsi="Calibri" w:cs="Calibri"/>
          <w:sz w:val="24"/>
          <w:szCs w:val="18"/>
        </w:rPr>
        <w:t>bude za</w:t>
      </w:r>
      <w:r w:rsidR="00777B23">
        <w:rPr>
          <w:rFonts w:ascii="Calibri" w:hAnsi="Calibri" w:cs="Calibri"/>
          <w:sz w:val="24"/>
          <w:szCs w:val="18"/>
        </w:rPr>
        <w:t xml:space="preserve"> účasti oboch účastníkov zmluvy</w:t>
      </w:r>
      <w:r w:rsidR="00604822" w:rsidRPr="00604822">
        <w:rPr>
          <w:rFonts w:ascii="Calibri" w:hAnsi="Calibri" w:cs="Calibri"/>
          <w:sz w:val="24"/>
          <w:szCs w:val="18"/>
        </w:rPr>
        <w:t xml:space="preserve"> spísaný </w:t>
      </w:r>
      <w:r w:rsidR="00FD446A" w:rsidRPr="00D011DA">
        <w:rPr>
          <w:rFonts w:ascii="Calibri" w:hAnsi="Calibri" w:cs="Calibri"/>
          <w:sz w:val="24"/>
          <w:szCs w:val="18"/>
        </w:rPr>
        <w:t>preberací</w:t>
      </w:r>
      <w:r w:rsidR="00604822" w:rsidRPr="00D011DA">
        <w:rPr>
          <w:rFonts w:ascii="Calibri" w:hAnsi="Calibri" w:cs="Calibri"/>
          <w:sz w:val="24"/>
          <w:szCs w:val="18"/>
        </w:rPr>
        <w:t xml:space="preserve"> protokol, </w:t>
      </w:r>
      <w:r w:rsidR="00604822" w:rsidRPr="00604822">
        <w:rPr>
          <w:rFonts w:ascii="Calibri" w:hAnsi="Calibri" w:cs="Calibri"/>
          <w:sz w:val="24"/>
          <w:szCs w:val="18"/>
        </w:rPr>
        <w:t xml:space="preserve">v ktorom sa opíše stav a vybavenie </w:t>
      </w:r>
      <w:r w:rsidR="007850AF">
        <w:rPr>
          <w:rFonts w:ascii="Calibri" w:hAnsi="Calibri" w:cs="Calibri"/>
          <w:sz w:val="24"/>
          <w:szCs w:val="18"/>
        </w:rPr>
        <w:t>Predmetu prevodu</w:t>
      </w:r>
      <w:r w:rsidR="007850AF" w:rsidRPr="00604822">
        <w:rPr>
          <w:rFonts w:ascii="Calibri" w:hAnsi="Calibri" w:cs="Calibri"/>
          <w:sz w:val="24"/>
          <w:szCs w:val="18"/>
        </w:rPr>
        <w:t xml:space="preserve"> </w:t>
      </w:r>
      <w:r w:rsidR="00604822" w:rsidRPr="00604822">
        <w:rPr>
          <w:rFonts w:ascii="Calibri" w:hAnsi="Calibri" w:cs="Calibri"/>
          <w:sz w:val="24"/>
          <w:szCs w:val="18"/>
        </w:rPr>
        <w:t>pri odovzdaní a stavy meračov energií.</w:t>
      </w:r>
      <w:r w:rsidR="00604822">
        <w:rPr>
          <w:rFonts w:ascii="Calibri" w:hAnsi="Calibri" w:cs="Calibri"/>
          <w:sz w:val="24"/>
          <w:szCs w:val="18"/>
        </w:rPr>
        <w:t xml:space="preserve"> Uvedený protokol podpíšu obe zmluvné strany.</w:t>
      </w:r>
      <w:r w:rsidR="00777B23">
        <w:rPr>
          <w:rFonts w:ascii="Calibri" w:hAnsi="Calibri" w:cs="Calibri"/>
          <w:sz w:val="24"/>
          <w:szCs w:val="18"/>
        </w:rPr>
        <w:t xml:space="preserve"> Odo dňa prevzatia </w:t>
      </w:r>
      <w:r w:rsidR="007850AF">
        <w:rPr>
          <w:rFonts w:ascii="Calibri" w:hAnsi="Calibri" w:cs="Calibri"/>
          <w:sz w:val="24"/>
          <w:szCs w:val="18"/>
        </w:rPr>
        <w:t xml:space="preserve">Predmetu prevodu </w:t>
      </w:r>
      <w:r w:rsidR="00777B23">
        <w:rPr>
          <w:rFonts w:ascii="Calibri" w:hAnsi="Calibri" w:cs="Calibri"/>
          <w:sz w:val="24"/>
          <w:szCs w:val="18"/>
        </w:rPr>
        <w:t>z</w:t>
      </w:r>
      <w:r w:rsidR="007648CE">
        <w:rPr>
          <w:rFonts w:ascii="Calibri" w:hAnsi="Calibri" w:cs="Calibri"/>
          <w:sz w:val="24"/>
          <w:szCs w:val="18"/>
        </w:rPr>
        <w:t xml:space="preserve">náša </w:t>
      </w:r>
      <w:r w:rsidR="00363B1D">
        <w:rPr>
          <w:rFonts w:ascii="Calibri" w:hAnsi="Calibri" w:cs="Calibri"/>
          <w:sz w:val="24"/>
          <w:szCs w:val="18"/>
        </w:rPr>
        <w:t>k</w:t>
      </w:r>
      <w:r w:rsidR="007648CE">
        <w:rPr>
          <w:rFonts w:ascii="Calibri" w:hAnsi="Calibri" w:cs="Calibri"/>
          <w:sz w:val="24"/>
          <w:szCs w:val="18"/>
        </w:rPr>
        <w:t xml:space="preserve">upujúci všetky náklady </w:t>
      </w:r>
      <w:r w:rsidR="00777B23">
        <w:rPr>
          <w:rFonts w:ascii="Calibri" w:hAnsi="Calibri" w:cs="Calibri"/>
          <w:sz w:val="24"/>
          <w:szCs w:val="18"/>
        </w:rPr>
        <w:t xml:space="preserve">spojené s užívaním </w:t>
      </w:r>
      <w:r w:rsidR="007648CE">
        <w:rPr>
          <w:rFonts w:ascii="Calibri" w:hAnsi="Calibri" w:cs="Calibri"/>
          <w:sz w:val="24"/>
          <w:szCs w:val="18"/>
        </w:rPr>
        <w:t>stavby</w:t>
      </w:r>
      <w:r w:rsidR="00777B23">
        <w:rPr>
          <w:rFonts w:ascii="Calibri" w:hAnsi="Calibri" w:cs="Calibri"/>
          <w:sz w:val="24"/>
          <w:szCs w:val="18"/>
        </w:rPr>
        <w:t>.</w:t>
      </w:r>
    </w:p>
    <w:p w14:paraId="07AAF3C5" w14:textId="77777777" w:rsidR="00F1097F" w:rsidRDefault="00F1097F" w:rsidP="003469AE">
      <w:pPr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07AAF3C6" w14:textId="77777777" w:rsidR="00F1097F" w:rsidRPr="00604822" w:rsidRDefault="00777B23" w:rsidP="003469AE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Predávajúci</w:t>
      </w:r>
      <w:r w:rsidR="00F1097F" w:rsidRPr="00F1097F">
        <w:rPr>
          <w:rFonts w:ascii="Calibri" w:hAnsi="Calibri" w:cs="Calibri"/>
          <w:sz w:val="24"/>
          <w:szCs w:val="18"/>
        </w:rPr>
        <w:t xml:space="preserve"> sa zaväzuje poskytnúť </w:t>
      </w:r>
      <w:r>
        <w:rPr>
          <w:rFonts w:ascii="Calibri" w:hAnsi="Calibri" w:cs="Calibri"/>
          <w:sz w:val="24"/>
          <w:szCs w:val="18"/>
        </w:rPr>
        <w:t>kupujúcemu</w:t>
      </w:r>
      <w:r w:rsidR="00F1097F" w:rsidRPr="00F1097F">
        <w:rPr>
          <w:rFonts w:ascii="Calibri" w:hAnsi="Calibri" w:cs="Calibri"/>
          <w:sz w:val="24"/>
          <w:szCs w:val="18"/>
        </w:rPr>
        <w:t xml:space="preserve"> súčinnosť pri prepise odberateľa ener</w:t>
      </w:r>
      <w:r>
        <w:rPr>
          <w:rFonts w:ascii="Calibri" w:hAnsi="Calibri" w:cs="Calibri"/>
          <w:sz w:val="24"/>
          <w:szCs w:val="18"/>
        </w:rPr>
        <w:t>gií u jednotlivých dodávateľov.</w:t>
      </w:r>
    </w:p>
    <w:p w14:paraId="07AAF3C7" w14:textId="77777777" w:rsidR="00D72768" w:rsidRPr="00D72768" w:rsidRDefault="00D72768" w:rsidP="003469AE">
      <w:pPr>
        <w:spacing w:after="0"/>
        <w:rPr>
          <w:rFonts w:ascii="Calibri" w:hAnsi="Calibri" w:cs="Calibri"/>
          <w:sz w:val="24"/>
          <w:szCs w:val="18"/>
        </w:rPr>
      </w:pPr>
    </w:p>
    <w:p w14:paraId="07AAF3C8" w14:textId="77777777" w:rsidR="003235D4" w:rsidRPr="00CE77A9" w:rsidRDefault="003235D4" w:rsidP="003469AE">
      <w:pPr>
        <w:spacing w:after="0"/>
        <w:rPr>
          <w:rFonts w:ascii="Calibri" w:hAnsi="Calibri" w:cs="Calibri"/>
          <w:sz w:val="24"/>
          <w:szCs w:val="18"/>
        </w:rPr>
      </w:pPr>
    </w:p>
    <w:p w14:paraId="07AAF3C9" w14:textId="77777777" w:rsidR="00777B23" w:rsidRPr="00777B23" w:rsidRDefault="007648CE" w:rsidP="003469AE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Článok VII</w:t>
      </w:r>
    </w:p>
    <w:p w14:paraId="07AAF3CA" w14:textId="77777777" w:rsidR="00777B23" w:rsidRDefault="00777B23" w:rsidP="003469AE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777B23">
        <w:rPr>
          <w:rFonts w:ascii="Calibri" w:hAnsi="Calibri" w:cs="Calibri"/>
          <w:b/>
          <w:sz w:val="28"/>
          <w:szCs w:val="18"/>
        </w:rPr>
        <w:t>Odstúpenie od zmluvy</w:t>
      </w:r>
    </w:p>
    <w:p w14:paraId="07AAF3CB" w14:textId="77777777" w:rsidR="00777B23" w:rsidRDefault="00777B23" w:rsidP="003469AE">
      <w:pPr>
        <w:spacing w:after="0"/>
        <w:jc w:val="center"/>
        <w:rPr>
          <w:rFonts w:ascii="Calibri" w:hAnsi="Calibri" w:cs="Calibri"/>
          <w:b/>
          <w:sz w:val="24"/>
          <w:szCs w:val="18"/>
        </w:rPr>
      </w:pPr>
    </w:p>
    <w:p w14:paraId="07AAF3CC" w14:textId="77777777" w:rsidR="00777B23" w:rsidRPr="000F0F0F" w:rsidRDefault="00317DC9" w:rsidP="003469AE">
      <w:pPr>
        <w:pStyle w:val="Odsekzoznamu"/>
        <w:numPr>
          <w:ilvl w:val="0"/>
          <w:numId w:val="25"/>
        </w:numPr>
        <w:spacing w:after="0"/>
        <w:jc w:val="both"/>
        <w:rPr>
          <w:rFonts w:cs="Calibri"/>
          <w:sz w:val="28"/>
          <w:szCs w:val="20"/>
        </w:rPr>
      </w:pPr>
      <w:r w:rsidRPr="00317DC9">
        <w:rPr>
          <w:rFonts w:cs="Calibri"/>
          <w:sz w:val="24"/>
          <w:szCs w:val="18"/>
        </w:rPr>
        <w:t>Predávajúci je oprávnený odstúpiť od tejto zmluvy v prípade, ak</w:t>
      </w:r>
      <w:r w:rsidRPr="00317DC9">
        <w:rPr>
          <w:rFonts w:cs="Arial"/>
        </w:rPr>
        <w:t xml:space="preserve"> </w:t>
      </w:r>
      <w:r w:rsidRPr="000F0F0F">
        <w:rPr>
          <w:rFonts w:cs="Arial"/>
          <w:sz w:val="24"/>
          <w:szCs w:val="24"/>
        </w:rPr>
        <w:t>mu nebude zaplatená k</w:t>
      </w:r>
      <w:r w:rsidR="00A77829" w:rsidRPr="000F0F0F">
        <w:rPr>
          <w:rFonts w:cs="Arial"/>
          <w:sz w:val="24"/>
          <w:szCs w:val="24"/>
        </w:rPr>
        <w:t>úpna cena</w:t>
      </w:r>
      <w:r w:rsidRPr="000F0F0F">
        <w:rPr>
          <w:rFonts w:cs="Arial"/>
          <w:sz w:val="24"/>
          <w:szCs w:val="24"/>
        </w:rPr>
        <w:t xml:space="preserve"> alebo ktorákoľvek jej časť v plnej výške v čase dohodnutom v tejto zmluve.</w:t>
      </w:r>
    </w:p>
    <w:p w14:paraId="07AAF3CD" w14:textId="77777777" w:rsidR="00317DC9" w:rsidRPr="00317DC9" w:rsidRDefault="00317DC9" w:rsidP="003469AE">
      <w:pPr>
        <w:pStyle w:val="Odsekzoznamu"/>
        <w:spacing w:after="0"/>
        <w:ind w:left="360"/>
        <w:jc w:val="both"/>
        <w:rPr>
          <w:rFonts w:ascii="Calibri" w:hAnsi="Calibri" w:cs="Calibri"/>
          <w:sz w:val="24"/>
          <w:szCs w:val="18"/>
        </w:rPr>
      </w:pPr>
    </w:p>
    <w:p w14:paraId="07AAF3CE" w14:textId="77777777" w:rsidR="00317DC9" w:rsidRDefault="00317DC9" w:rsidP="003469AE">
      <w:pPr>
        <w:pStyle w:val="Odsekzoznamu"/>
        <w:numPr>
          <w:ilvl w:val="0"/>
          <w:numId w:val="25"/>
        </w:numPr>
        <w:spacing w:after="0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Kupujúci je oprávnený odstúpiť od tejto zmluvy v prípade, ak:</w:t>
      </w:r>
    </w:p>
    <w:p w14:paraId="07AAF3CF" w14:textId="24A73E72" w:rsidR="00317DC9" w:rsidRDefault="00A77829" w:rsidP="003469AE">
      <w:pPr>
        <w:pStyle w:val="Odsekzoznamu"/>
        <w:numPr>
          <w:ilvl w:val="1"/>
          <w:numId w:val="25"/>
        </w:numPr>
        <w:spacing w:after="0"/>
        <w:ind w:left="810" w:hanging="450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>sa vyhlásenia</w:t>
      </w:r>
      <w:r w:rsidR="00317DC9">
        <w:rPr>
          <w:rFonts w:ascii="Calibri" w:hAnsi="Calibri" w:cs="Calibri"/>
          <w:sz w:val="24"/>
          <w:szCs w:val="18"/>
        </w:rPr>
        <w:t xml:space="preserve"> predávajúce</w:t>
      </w:r>
      <w:r>
        <w:rPr>
          <w:rFonts w:ascii="Calibri" w:hAnsi="Calibri" w:cs="Calibri"/>
          <w:sz w:val="24"/>
          <w:szCs w:val="18"/>
        </w:rPr>
        <w:t>ho, resp. ktorékoľvek z nich</w:t>
      </w:r>
      <w:r w:rsidR="007648CE">
        <w:rPr>
          <w:rFonts w:ascii="Calibri" w:hAnsi="Calibri" w:cs="Calibri"/>
          <w:sz w:val="24"/>
          <w:szCs w:val="18"/>
        </w:rPr>
        <w:t xml:space="preserve"> uvedené v čl. V</w:t>
      </w:r>
      <w:r w:rsidR="00317DC9">
        <w:rPr>
          <w:rFonts w:ascii="Calibri" w:hAnsi="Calibri" w:cs="Calibri"/>
          <w:sz w:val="24"/>
          <w:szCs w:val="18"/>
        </w:rPr>
        <w:t xml:space="preserve"> tejto zmluvy</w:t>
      </w:r>
      <w:r w:rsidR="00735F9C">
        <w:rPr>
          <w:rFonts w:ascii="Calibri" w:hAnsi="Calibri" w:cs="Calibri"/>
          <w:sz w:val="24"/>
          <w:szCs w:val="18"/>
        </w:rPr>
        <w:t>,</w:t>
      </w:r>
      <w:r w:rsidR="00317DC9">
        <w:rPr>
          <w:rFonts w:ascii="Calibri" w:hAnsi="Calibri" w:cs="Calibri"/>
          <w:sz w:val="24"/>
          <w:szCs w:val="18"/>
        </w:rPr>
        <w:t xml:space="preserve"> ukážu ako nepravdivé,</w:t>
      </w:r>
    </w:p>
    <w:p w14:paraId="07AAF3D0" w14:textId="66FE5F63" w:rsidR="00317DC9" w:rsidRDefault="00317DC9" w:rsidP="003469AE">
      <w:pPr>
        <w:pStyle w:val="Odsekzoznamu"/>
        <w:numPr>
          <w:ilvl w:val="1"/>
          <w:numId w:val="25"/>
        </w:numPr>
        <w:spacing w:after="0"/>
        <w:ind w:left="810" w:hanging="450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predávajúci neodovzdá </w:t>
      </w:r>
      <w:r w:rsidR="007850AF">
        <w:rPr>
          <w:rFonts w:ascii="Calibri" w:hAnsi="Calibri" w:cs="Calibri"/>
          <w:sz w:val="24"/>
          <w:szCs w:val="18"/>
        </w:rPr>
        <w:t xml:space="preserve">Predmet prevodu </w:t>
      </w:r>
      <w:r>
        <w:rPr>
          <w:rFonts w:ascii="Calibri" w:hAnsi="Calibri" w:cs="Calibri"/>
          <w:sz w:val="24"/>
          <w:szCs w:val="18"/>
        </w:rPr>
        <w:t>kupujúcemu v súlade s touto zmluvou,</w:t>
      </w:r>
    </w:p>
    <w:p w14:paraId="07AAF3D1" w14:textId="479E5040" w:rsidR="00317DC9" w:rsidRDefault="00317DC9" w:rsidP="003469AE">
      <w:pPr>
        <w:pStyle w:val="Odsekzoznamu"/>
        <w:numPr>
          <w:ilvl w:val="1"/>
          <w:numId w:val="25"/>
        </w:numPr>
        <w:spacing w:after="0"/>
        <w:ind w:left="810" w:hanging="450"/>
        <w:jc w:val="both"/>
        <w:rPr>
          <w:rFonts w:ascii="Calibri" w:hAnsi="Calibri" w:cs="Calibri"/>
          <w:sz w:val="24"/>
          <w:szCs w:val="18"/>
        </w:rPr>
      </w:pPr>
      <w:r w:rsidRPr="00317DC9">
        <w:rPr>
          <w:rFonts w:ascii="Calibri" w:hAnsi="Calibri" w:cs="Calibri"/>
          <w:sz w:val="24"/>
          <w:szCs w:val="18"/>
        </w:rPr>
        <w:t>nadobudne právoplatnosť rozhodnutie príslušného okresného úradu</w:t>
      </w:r>
      <w:r w:rsidR="008B7B69">
        <w:rPr>
          <w:rFonts w:ascii="Calibri" w:hAnsi="Calibri" w:cs="Calibri"/>
          <w:sz w:val="24"/>
          <w:szCs w:val="18"/>
        </w:rPr>
        <w:t>, katastrálneho odboru,</w:t>
      </w:r>
      <w:r w:rsidRPr="00317DC9">
        <w:rPr>
          <w:rFonts w:ascii="Calibri" w:hAnsi="Calibri" w:cs="Calibri"/>
          <w:sz w:val="24"/>
          <w:szCs w:val="18"/>
        </w:rPr>
        <w:t xml:space="preserve"> o zamietnutí vkladu vlastníckeho práva k Predmetu prevodu v prospech kupuj</w:t>
      </w:r>
      <w:r>
        <w:rPr>
          <w:rFonts w:ascii="Calibri" w:hAnsi="Calibri" w:cs="Calibri"/>
          <w:sz w:val="24"/>
          <w:szCs w:val="18"/>
        </w:rPr>
        <w:t>úc</w:t>
      </w:r>
      <w:r w:rsidR="000F0F0F">
        <w:rPr>
          <w:rFonts w:ascii="Calibri" w:hAnsi="Calibri" w:cs="Calibri"/>
          <w:sz w:val="24"/>
          <w:szCs w:val="18"/>
        </w:rPr>
        <w:t>eho</w:t>
      </w:r>
      <w:r>
        <w:rPr>
          <w:rFonts w:ascii="Calibri" w:hAnsi="Calibri" w:cs="Calibri"/>
          <w:sz w:val="24"/>
          <w:szCs w:val="18"/>
        </w:rPr>
        <w:t xml:space="preserve"> do katastra nehnuteľností</w:t>
      </w:r>
      <w:r w:rsidRPr="00317DC9">
        <w:rPr>
          <w:rFonts w:ascii="Calibri" w:hAnsi="Calibri" w:cs="Calibri"/>
          <w:sz w:val="24"/>
          <w:szCs w:val="18"/>
        </w:rPr>
        <w:t xml:space="preserve"> alebo </w:t>
      </w:r>
      <w:r>
        <w:rPr>
          <w:rFonts w:ascii="Calibri" w:hAnsi="Calibri" w:cs="Calibri"/>
          <w:sz w:val="24"/>
          <w:szCs w:val="18"/>
        </w:rPr>
        <w:t>rozhodnutie o zastavení konania</w:t>
      </w:r>
      <w:r w:rsidRPr="00317DC9">
        <w:rPr>
          <w:rFonts w:ascii="Calibri" w:hAnsi="Calibri" w:cs="Calibri"/>
          <w:sz w:val="24"/>
          <w:szCs w:val="18"/>
        </w:rPr>
        <w:t xml:space="preserve"> o povolení vkladu vlastníckeho práva k Predmetu prevodu v prospech kupujúceho do katastra nehnuteľností</w:t>
      </w:r>
      <w:r>
        <w:rPr>
          <w:rFonts w:ascii="Calibri" w:hAnsi="Calibri" w:cs="Calibri"/>
          <w:sz w:val="24"/>
          <w:szCs w:val="18"/>
        </w:rPr>
        <w:t>.</w:t>
      </w:r>
    </w:p>
    <w:p w14:paraId="07AAF3D2" w14:textId="77777777" w:rsidR="00317DC9" w:rsidRDefault="00317DC9" w:rsidP="003469AE">
      <w:pPr>
        <w:pStyle w:val="Odsekzoznamu"/>
        <w:spacing w:after="0"/>
        <w:ind w:left="810"/>
        <w:jc w:val="both"/>
        <w:rPr>
          <w:rFonts w:ascii="Calibri" w:hAnsi="Calibri" w:cs="Calibri"/>
          <w:sz w:val="24"/>
          <w:szCs w:val="18"/>
        </w:rPr>
      </w:pPr>
    </w:p>
    <w:p w14:paraId="07AAF3D3" w14:textId="77777777" w:rsidR="00317DC9" w:rsidRPr="00317DC9" w:rsidRDefault="00317DC9" w:rsidP="003469AE">
      <w:pPr>
        <w:pStyle w:val="Odsekzoznamu"/>
        <w:numPr>
          <w:ilvl w:val="0"/>
          <w:numId w:val="25"/>
        </w:numPr>
        <w:spacing w:after="0"/>
        <w:jc w:val="both"/>
        <w:rPr>
          <w:rFonts w:ascii="Calibri" w:hAnsi="Calibri" w:cs="Calibri"/>
          <w:sz w:val="24"/>
          <w:szCs w:val="18"/>
        </w:rPr>
      </w:pPr>
      <w:r w:rsidRPr="00317DC9">
        <w:rPr>
          <w:rFonts w:ascii="Calibri" w:hAnsi="Calibri" w:cs="Calibri"/>
          <w:sz w:val="24"/>
          <w:szCs w:val="18"/>
        </w:rPr>
        <w:t>Odstúpenie od tejto zmluvy musí byť urobené písomne s uvedením dôvodu odstúpenia, inak je neplatné. Táto zmluva zaniká dňom doručenia písomného oznámenia o odstúpení druhej zmluvnej strane na adresu zmluvnej strany uvedenú v záhlaví tejto zmluvy</w:t>
      </w:r>
      <w:r>
        <w:rPr>
          <w:rFonts w:ascii="Calibri" w:hAnsi="Calibri" w:cs="Calibri"/>
          <w:sz w:val="24"/>
          <w:szCs w:val="18"/>
        </w:rPr>
        <w:t>.</w:t>
      </w:r>
    </w:p>
    <w:p w14:paraId="4128C574" w14:textId="542BBC32" w:rsidR="002F42E2" w:rsidRDefault="002F42E2" w:rsidP="003469AE">
      <w:pPr>
        <w:spacing w:after="0"/>
        <w:rPr>
          <w:rFonts w:ascii="Calibri" w:hAnsi="Calibri" w:cs="Calibri"/>
          <w:b/>
          <w:sz w:val="24"/>
          <w:szCs w:val="18"/>
        </w:rPr>
      </w:pPr>
    </w:p>
    <w:p w14:paraId="2CDFA7D3" w14:textId="77777777" w:rsidR="002F42E2" w:rsidRPr="00CE77A9" w:rsidRDefault="002F42E2" w:rsidP="003469AE">
      <w:pPr>
        <w:spacing w:after="0"/>
        <w:rPr>
          <w:rFonts w:ascii="Calibri" w:hAnsi="Calibri" w:cs="Calibri"/>
          <w:b/>
          <w:sz w:val="24"/>
          <w:szCs w:val="18"/>
        </w:rPr>
      </w:pPr>
    </w:p>
    <w:p w14:paraId="07AAF3D6" w14:textId="77777777" w:rsidR="005153B4" w:rsidRPr="00317DC9" w:rsidRDefault="00777B23" w:rsidP="003469AE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317DC9">
        <w:rPr>
          <w:rFonts w:ascii="Calibri" w:hAnsi="Calibri" w:cs="Calibri"/>
          <w:b/>
          <w:sz w:val="28"/>
          <w:szCs w:val="18"/>
        </w:rPr>
        <w:t xml:space="preserve">Článok </w:t>
      </w:r>
      <w:r w:rsidR="007648CE">
        <w:rPr>
          <w:rFonts w:ascii="Calibri" w:hAnsi="Calibri" w:cs="Calibri"/>
          <w:b/>
          <w:sz w:val="28"/>
          <w:szCs w:val="18"/>
        </w:rPr>
        <w:t>VIII</w:t>
      </w:r>
    </w:p>
    <w:p w14:paraId="07AAF3D7" w14:textId="77777777" w:rsidR="005153B4" w:rsidRPr="00317DC9" w:rsidRDefault="005153B4" w:rsidP="003469AE">
      <w:pPr>
        <w:spacing w:after="0"/>
        <w:jc w:val="center"/>
        <w:rPr>
          <w:rFonts w:ascii="Calibri" w:hAnsi="Calibri" w:cs="Calibri"/>
          <w:b/>
          <w:sz w:val="28"/>
          <w:szCs w:val="18"/>
        </w:rPr>
      </w:pPr>
      <w:r w:rsidRPr="00317DC9">
        <w:rPr>
          <w:rFonts w:ascii="Calibri" w:hAnsi="Calibri" w:cs="Calibri"/>
          <w:b/>
          <w:sz w:val="28"/>
          <w:szCs w:val="18"/>
        </w:rPr>
        <w:t>Záverečné ustanovenia</w:t>
      </w:r>
    </w:p>
    <w:p w14:paraId="07AAF3D8" w14:textId="77777777" w:rsidR="00D72768" w:rsidRDefault="00D72768" w:rsidP="003469AE">
      <w:pPr>
        <w:spacing w:after="0"/>
        <w:jc w:val="center"/>
        <w:rPr>
          <w:rFonts w:ascii="Calibri" w:hAnsi="Calibri" w:cs="Calibri"/>
          <w:b/>
          <w:sz w:val="24"/>
          <w:szCs w:val="18"/>
        </w:rPr>
      </w:pPr>
    </w:p>
    <w:p w14:paraId="07AAF3D9" w14:textId="77777777" w:rsidR="00D72768" w:rsidRPr="00D72768" w:rsidRDefault="00D72768" w:rsidP="003469AE">
      <w:pPr>
        <w:numPr>
          <w:ilvl w:val="0"/>
          <w:numId w:val="16"/>
        </w:num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je vyhotovená v štyroch rovnopisoch, z ktorých po jednom obdržia obaja účastníci tejto zmluvy a  dva rovnopisy sú určené pre katastrálne konanie.</w:t>
      </w:r>
    </w:p>
    <w:p w14:paraId="07AAF3DA" w14:textId="77777777" w:rsidR="00D72768" w:rsidRPr="00D72768" w:rsidRDefault="00D72768" w:rsidP="003469AE">
      <w:pPr>
        <w:spacing w:after="0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07AAF3DB" w14:textId="0C7C22BA" w:rsidR="00D72768" w:rsidRPr="00D72768" w:rsidRDefault="00D72768" w:rsidP="003469AE">
      <w:pPr>
        <w:numPr>
          <w:ilvl w:val="0"/>
          <w:numId w:val="16"/>
        </w:num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nadobúda platnosť a účinnosť dňom jej podpisu všetkými účastníkmi. Vecno</w:t>
      </w:r>
      <w:r w:rsidR="00E31213">
        <w:rPr>
          <w:rFonts w:ascii="Calibri" w:hAnsi="Calibri" w:cs="Calibri"/>
          <w:sz w:val="24"/>
          <w:szCs w:val="18"/>
        </w:rPr>
        <w:t>-</w:t>
      </w:r>
      <w:r w:rsidRPr="00D72768">
        <w:rPr>
          <w:rFonts w:ascii="Calibri" w:hAnsi="Calibri" w:cs="Calibri"/>
          <w:sz w:val="24"/>
          <w:szCs w:val="18"/>
        </w:rPr>
        <w:t>právne účinky prevodu vlastníckeho práva na základe tejto zmluvy</w:t>
      </w:r>
      <w:r w:rsidR="007648CE">
        <w:rPr>
          <w:rFonts w:ascii="Calibri" w:hAnsi="Calibri" w:cs="Calibri"/>
          <w:sz w:val="24"/>
          <w:szCs w:val="18"/>
        </w:rPr>
        <w:t xml:space="preserve"> nastanú spôsobom podľa čl. VI</w:t>
      </w:r>
      <w:r w:rsidRPr="00D72768">
        <w:rPr>
          <w:rFonts w:ascii="Calibri" w:hAnsi="Calibri" w:cs="Calibri"/>
          <w:sz w:val="24"/>
          <w:szCs w:val="18"/>
        </w:rPr>
        <w:t xml:space="preserve"> ods. 1 tejto zmluvy.</w:t>
      </w:r>
    </w:p>
    <w:p w14:paraId="07AAF3DC" w14:textId="77777777" w:rsidR="00D72768" w:rsidRPr="00D72768" w:rsidRDefault="00D72768" w:rsidP="003469AE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07AAF3DD" w14:textId="77777777" w:rsidR="00D72768" w:rsidRPr="00D72768" w:rsidRDefault="00D72768" w:rsidP="003469AE">
      <w:pPr>
        <w:numPr>
          <w:ilvl w:val="0"/>
          <w:numId w:val="16"/>
        </w:num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Meniť a dopĺňať túto zmluvu je možné len na základe zhodného prejavu vôle zmluv</w:t>
      </w:r>
      <w:r>
        <w:rPr>
          <w:rFonts w:ascii="Calibri" w:hAnsi="Calibri" w:cs="Calibri"/>
          <w:sz w:val="24"/>
          <w:szCs w:val="18"/>
        </w:rPr>
        <w:t>ných strán písomnými dodatkami.</w:t>
      </w:r>
    </w:p>
    <w:p w14:paraId="07AAF3DE" w14:textId="77777777" w:rsidR="00D72768" w:rsidRPr="00D72768" w:rsidRDefault="00D72768" w:rsidP="003469AE">
      <w:p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</w:p>
    <w:p w14:paraId="07AAF3DF" w14:textId="77777777" w:rsidR="00D72768" w:rsidRPr="00D72768" w:rsidRDefault="00D72768" w:rsidP="003469AE">
      <w:pPr>
        <w:numPr>
          <w:ilvl w:val="0"/>
          <w:numId w:val="16"/>
        </w:num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Ostatné vzťahy medzi účastníkmi zmluvy v tejto zmluve výslovne neupravené sa riadia príslušnými ustan</w:t>
      </w:r>
      <w:r w:rsidR="00870D83">
        <w:rPr>
          <w:rFonts w:ascii="Calibri" w:hAnsi="Calibri" w:cs="Calibri"/>
          <w:sz w:val="24"/>
          <w:szCs w:val="18"/>
        </w:rPr>
        <w:t>oveniami Občianskeho zákonníka</w:t>
      </w:r>
      <w:r w:rsidR="00777B23">
        <w:rPr>
          <w:rFonts w:ascii="Calibri" w:hAnsi="Calibri" w:cs="Calibri"/>
          <w:sz w:val="24"/>
          <w:szCs w:val="18"/>
        </w:rPr>
        <w:t xml:space="preserve"> a ostatných všeobecne záväzných právnych predpisov</w:t>
      </w:r>
      <w:r w:rsidR="00870D83">
        <w:rPr>
          <w:rFonts w:ascii="Calibri" w:hAnsi="Calibri" w:cs="Calibri"/>
          <w:sz w:val="24"/>
          <w:szCs w:val="18"/>
        </w:rPr>
        <w:t>.</w:t>
      </w:r>
    </w:p>
    <w:p w14:paraId="07AAF3E0" w14:textId="77777777" w:rsidR="00D72768" w:rsidRPr="00D72768" w:rsidRDefault="00D72768" w:rsidP="003469AE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07AAF3E1" w14:textId="77777777" w:rsidR="00D72768" w:rsidRDefault="00D72768" w:rsidP="003469AE">
      <w:pPr>
        <w:numPr>
          <w:ilvl w:val="0"/>
          <w:numId w:val="16"/>
        </w:num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Účastníci si zmluvu pred jej podpisom prečítali, je pre nich určitá a zrozumiteľná a vyjadruje ich slobodnú a vážnu vôľu. Na znak súh</w:t>
      </w:r>
      <w:r w:rsidR="00870D83">
        <w:rPr>
          <w:rFonts w:ascii="Calibri" w:hAnsi="Calibri" w:cs="Calibri"/>
          <w:sz w:val="24"/>
          <w:szCs w:val="18"/>
        </w:rPr>
        <w:t>lasu ju vlastnoručne podpisujú.</w:t>
      </w:r>
    </w:p>
    <w:p w14:paraId="07AAF3E2" w14:textId="77777777" w:rsidR="00870D83" w:rsidRDefault="00870D83" w:rsidP="003469AE">
      <w:pPr>
        <w:spacing w:after="0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07AAF3E3" w14:textId="77777777" w:rsidR="00870D83" w:rsidRDefault="00870D83" w:rsidP="003469AE">
      <w:pPr>
        <w:spacing w:after="0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07AAF3E4" w14:textId="0F40AE94" w:rsidR="00870D83" w:rsidRDefault="00870D83" w:rsidP="003469AE">
      <w:pPr>
        <w:spacing w:after="0"/>
        <w:ind w:right="-143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 w:rsidR="00763A0F">
        <w:rPr>
          <w:rFonts w:cs="Calibri"/>
          <w:sz w:val="24"/>
        </w:rPr>
        <w:t>,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</w:p>
    <w:p w14:paraId="07AAF3E5" w14:textId="77777777" w:rsidR="00870D83" w:rsidRDefault="00870D83" w:rsidP="003469AE">
      <w:pPr>
        <w:spacing w:after="0"/>
        <w:ind w:right="-143"/>
        <w:rPr>
          <w:rFonts w:ascii="Calibri" w:hAnsi="Calibri" w:cs="Calibri"/>
          <w:sz w:val="24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70D83" w:rsidRPr="00021BD8" w14:paraId="07AAF3E8" w14:textId="77777777" w:rsidTr="00EE0932">
        <w:tc>
          <w:tcPr>
            <w:tcW w:w="4605" w:type="dxa"/>
          </w:tcPr>
          <w:p w14:paraId="07AAF3E6" w14:textId="77777777" w:rsidR="00870D83" w:rsidRPr="00021BD8" w:rsidRDefault="00777B23" w:rsidP="003469AE">
            <w:pPr>
              <w:spacing w:after="0"/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Predávajúci</w:t>
            </w:r>
            <w:r w:rsidR="00870D83" w:rsidRPr="00870D83">
              <w:rPr>
                <w:rFonts w:ascii="Calibri" w:hAnsi="Calibri" w:cs="Calibri"/>
                <w:sz w:val="24"/>
                <w:szCs w:val="18"/>
              </w:rPr>
              <w:t>:</w:t>
            </w:r>
          </w:p>
        </w:tc>
        <w:tc>
          <w:tcPr>
            <w:tcW w:w="4605" w:type="dxa"/>
          </w:tcPr>
          <w:p w14:paraId="07AAF3E7" w14:textId="77777777" w:rsidR="00870D83" w:rsidRPr="00021BD8" w:rsidRDefault="00777B23" w:rsidP="003469AE">
            <w:pPr>
              <w:spacing w:after="0"/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Kupujúci</w:t>
            </w:r>
            <w:r w:rsidR="00870D83" w:rsidRPr="00870D83">
              <w:rPr>
                <w:rFonts w:ascii="Calibri" w:hAnsi="Calibri" w:cs="Calibri"/>
                <w:sz w:val="24"/>
                <w:szCs w:val="18"/>
              </w:rPr>
              <w:t>:</w:t>
            </w:r>
          </w:p>
        </w:tc>
      </w:tr>
      <w:tr w:rsidR="00870D83" w:rsidRPr="00021BD8" w14:paraId="07AAF3F1" w14:textId="77777777" w:rsidTr="00EE0932">
        <w:tc>
          <w:tcPr>
            <w:tcW w:w="4605" w:type="dxa"/>
          </w:tcPr>
          <w:p w14:paraId="07AAF3E9" w14:textId="77777777" w:rsidR="00870D83" w:rsidRPr="002F42E2" w:rsidRDefault="00870D83" w:rsidP="003469AE">
            <w:pPr>
              <w:spacing w:after="0"/>
              <w:ind w:right="-143"/>
              <w:rPr>
                <w:rFonts w:ascii="Calibri" w:hAnsi="Calibri" w:cs="Calibri"/>
                <w:sz w:val="24"/>
                <w:szCs w:val="24"/>
              </w:rPr>
            </w:pPr>
          </w:p>
          <w:p w14:paraId="07AAF3EA" w14:textId="54B59874" w:rsidR="00870D83" w:rsidRDefault="00870D83" w:rsidP="003469AE">
            <w:pPr>
              <w:spacing w:after="0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5A6704F" w14:textId="77777777" w:rsidR="003469AE" w:rsidRPr="002F42E2" w:rsidRDefault="003469AE" w:rsidP="003469AE">
            <w:pPr>
              <w:spacing w:after="0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AAF3EB" w14:textId="77777777" w:rsidR="00870D83" w:rsidRPr="002F42E2" w:rsidRDefault="00870D83" w:rsidP="003469AE">
            <w:pPr>
              <w:spacing w:after="0"/>
              <w:ind w:right="-143"/>
              <w:rPr>
                <w:rFonts w:ascii="Calibri" w:hAnsi="Calibri" w:cs="Calibri"/>
                <w:sz w:val="24"/>
                <w:szCs w:val="24"/>
              </w:rPr>
            </w:pPr>
            <w:r w:rsidRPr="002F42E2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</w:p>
          <w:p w14:paraId="07AAF3EC" w14:textId="77777777" w:rsidR="00870D83" w:rsidRPr="002F42E2" w:rsidRDefault="00870D83" w:rsidP="003469AE">
            <w:pPr>
              <w:spacing w:after="0"/>
              <w:ind w:right="-143"/>
              <w:rPr>
                <w:rFonts w:ascii="Calibri" w:hAnsi="Calibri" w:cs="Calibri"/>
                <w:b/>
                <w:sz w:val="24"/>
                <w:szCs w:val="24"/>
              </w:rPr>
            </w:pPr>
            <w:r w:rsidRPr="007850AF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 Priezvisko</w:t>
            </w:r>
          </w:p>
        </w:tc>
        <w:tc>
          <w:tcPr>
            <w:tcW w:w="4605" w:type="dxa"/>
          </w:tcPr>
          <w:p w14:paraId="07AAF3ED" w14:textId="77777777" w:rsidR="00870D83" w:rsidRPr="002F42E2" w:rsidRDefault="00870D83" w:rsidP="003469AE">
            <w:pPr>
              <w:spacing w:after="0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AAF3EE" w14:textId="6D2F5C31" w:rsidR="00870D83" w:rsidRDefault="00870D83" w:rsidP="003469AE">
            <w:pPr>
              <w:spacing w:after="0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CF0A74E" w14:textId="77777777" w:rsidR="003469AE" w:rsidRPr="002F42E2" w:rsidRDefault="003469AE" w:rsidP="003469AE">
            <w:pPr>
              <w:spacing w:after="0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AAF3EF" w14:textId="77777777" w:rsidR="00870D83" w:rsidRPr="002F42E2" w:rsidRDefault="00870D83" w:rsidP="003469AE">
            <w:pPr>
              <w:spacing w:after="0"/>
              <w:ind w:right="-143"/>
              <w:rPr>
                <w:rFonts w:ascii="Calibri" w:hAnsi="Calibri" w:cs="Calibri"/>
                <w:b/>
                <w:sz w:val="24"/>
                <w:szCs w:val="24"/>
              </w:rPr>
            </w:pPr>
            <w:r w:rsidRPr="002F42E2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  <w:r w:rsidRPr="003469AE">
              <w:rPr>
                <w:rFonts w:ascii="Calibri" w:hAnsi="Calibri" w:cs="Calibri"/>
                <w:bCs/>
                <w:sz w:val="24"/>
                <w:szCs w:val="24"/>
              </w:rPr>
              <w:t>...</w:t>
            </w:r>
          </w:p>
          <w:p w14:paraId="07AAF3F0" w14:textId="1F7987AF" w:rsidR="00870D83" w:rsidRPr="002F42E2" w:rsidRDefault="00870D83" w:rsidP="003469AE">
            <w:pPr>
              <w:spacing w:after="0"/>
              <w:ind w:right="-143"/>
              <w:rPr>
                <w:rFonts w:ascii="Calibri" w:hAnsi="Calibri" w:cs="Calibri"/>
                <w:b/>
                <w:sz w:val="24"/>
                <w:szCs w:val="24"/>
              </w:rPr>
            </w:pPr>
            <w:r w:rsidRPr="007850AF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</w:t>
            </w:r>
            <w:r w:rsidR="00763A0F" w:rsidRPr="007850AF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 </w:t>
            </w:r>
            <w:r w:rsidRPr="007850AF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Priezvisko</w:t>
            </w:r>
          </w:p>
        </w:tc>
      </w:tr>
    </w:tbl>
    <w:p w14:paraId="07AAF3F8" w14:textId="77777777" w:rsidR="00777B23" w:rsidRDefault="00777B23" w:rsidP="003469AE">
      <w:pPr>
        <w:pStyle w:val="Default"/>
        <w:spacing w:line="276" w:lineRule="auto"/>
        <w:contextualSpacing/>
        <w:jc w:val="both"/>
        <w:rPr>
          <w:rFonts w:ascii="Calibri" w:hAnsi="Calibri" w:cs="Calibri"/>
          <w:i/>
          <w:color w:val="00B050"/>
        </w:rPr>
      </w:pPr>
    </w:p>
    <w:p w14:paraId="07AAF3F9" w14:textId="77777777" w:rsidR="00604822" w:rsidRPr="00E16D21" w:rsidRDefault="00870D83" w:rsidP="003469AE">
      <w:pPr>
        <w:spacing w:after="0"/>
        <w:ind w:right="102"/>
        <w:rPr>
          <w:rFonts w:ascii="Calibri" w:hAnsi="Calibri" w:cs="Calibri"/>
          <w:sz w:val="28"/>
          <w:szCs w:val="20"/>
        </w:rPr>
      </w:pPr>
      <w:r w:rsidRPr="00E16D21">
        <w:rPr>
          <w:rFonts w:ascii="Calibri" w:hAnsi="Calibri" w:cs="Calibri"/>
          <w:i/>
          <w:color w:val="00B050"/>
          <w:sz w:val="24"/>
          <w:szCs w:val="24"/>
        </w:rPr>
        <w:t xml:space="preserve">Poznámka: podpis </w:t>
      </w:r>
      <w:r w:rsidR="00777B23" w:rsidRPr="00E16D21">
        <w:rPr>
          <w:rFonts w:ascii="Calibri" w:hAnsi="Calibri" w:cs="Calibri"/>
          <w:i/>
          <w:color w:val="00B050"/>
          <w:sz w:val="24"/>
          <w:szCs w:val="24"/>
        </w:rPr>
        <w:t>predávajúceho</w:t>
      </w:r>
      <w:r w:rsidRPr="00E16D21">
        <w:rPr>
          <w:rFonts w:ascii="Calibri" w:hAnsi="Calibri" w:cs="Calibri"/>
          <w:i/>
          <w:color w:val="00B050"/>
          <w:sz w:val="24"/>
          <w:szCs w:val="24"/>
        </w:rPr>
        <w:t xml:space="preserve"> musí byť vždy </w:t>
      </w:r>
      <w:r w:rsidRPr="00E16D21">
        <w:rPr>
          <w:rFonts w:ascii="Calibri" w:hAnsi="Calibri" w:cs="Calibri"/>
          <w:b/>
          <w:i/>
          <w:color w:val="00B050"/>
          <w:sz w:val="24"/>
          <w:szCs w:val="24"/>
        </w:rPr>
        <w:t>osvedčený</w:t>
      </w:r>
      <w:r w:rsidRPr="00E16D21">
        <w:rPr>
          <w:rFonts w:ascii="Calibri" w:hAnsi="Calibri" w:cs="Calibri"/>
          <w:i/>
          <w:color w:val="00B050"/>
          <w:sz w:val="24"/>
          <w:szCs w:val="24"/>
        </w:rPr>
        <w:t xml:space="preserve"> (notárom, alebo mestským/obecným úradom)</w:t>
      </w:r>
    </w:p>
    <w:p w14:paraId="07AAF3FA" w14:textId="77777777" w:rsidR="002E340C" w:rsidRPr="002E340C" w:rsidRDefault="002E340C" w:rsidP="003469AE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07AAF3FB" w14:textId="77777777" w:rsidR="002E340C" w:rsidRDefault="00777B23" w:rsidP="003469AE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Príloha č. 1:</w:t>
      </w:r>
    </w:p>
    <w:p w14:paraId="07AAF3FC" w14:textId="2AF41ADC" w:rsidR="00777B23" w:rsidRPr="00DB7603" w:rsidRDefault="00777B23" w:rsidP="003469AE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Protokol o odovzdaní a prevzatí </w:t>
      </w:r>
      <w:r w:rsidR="007850AF">
        <w:rPr>
          <w:rFonts w:ascii="Calibri" w:hAnsi="Calibri" w:cs="Calibri"/>
          <w:sz w:val="24"/>
          <w:szCs w:val="24"/>
        </w:rPr>
        <w:t xml:space="preserve">Predmetu prevodu </w:t>
      </w:r>
      <w:r>
        <w:rPr>
          <w:rFonts w:ascii="Calibri" w:hAnsi="Calibri" w:cs="Calibri"/>
          <w:sz w:val="24"/>
          <w:szCs w:val="24"/>
        </w:rPr>
        <w:t>(Preberací protokol)</w:t>
      </w:r>
    </w:p>
    <w:p w14:paraId="07AAF3FD" w14:textId="77777777" w:rsidR="00DB7603" w:rsidRPr="00DB7603" w:rsidRDefault="00DB7603" w:rsidP="003469AE">
      <w:pPr>
        <w:pStyle w:val="Odsekzoznamu"/>
        <w:tabs>
          <w:tab w:val="num" w:pos="360"/>
          <w:tab w:val="left" w:pos="810"/>
        </w:tabs>
        <w:spacing w:after="0"/>
        <w:ind w:left="360"/>
        <w:jc w:val="both"/>
        <w:rPr>
          <w:rFonts w:cstheme="minorHAnsi"/>
          <w:sz w:val="24"/>
          <w:szCs w:val="24"/>
        </w:rPr>
      </w:pPr>
    </w:p>
    <w:sectPr w:rsidR="00DB7603" w:rsidRPr="00DB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34AB"/>
    <w:multiLevelType w:val="hybridMultilevel"/>
    <w:tmpl w:val="7A267C9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A18"/>
    <w:multiLevelType w:val="hybridMultilevel"/>
    <w:tmpl w:val="486233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E2192"/>
    <w:multiLevelType w:val="hybridMultilevel"/>
    <w:tmpl w:val="280CE1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604A5"/>
    <w:multiLevelType w:val="hybridMultilevel"/>
    <w:tmpl w:val="C46E6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E344D"/>
    <w:multiLevelType w:val="hybridMultilevel"/>
    <w:tmpl w:val="B638356C"/>
    <w:lvl w:ilvl="0" w:tplc="F730AC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72AA2"/>
    <w:multiLevelType w:val="hybridMultilevel"/>
    <w:tmpl w:val="40AED8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30CB1"/>
    <w:multiLevelType w:val="hybridMultilevel"/>
    <w:tmpl w:val="B1A82628"/>
    <w:lvl w:ilvl="0" w:tplc="516E7D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6C64"/>
    <w:multiLevelType w:val="hybridMultilevel"/>
    <w:tmpl w:val="40E623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70521"/>
    <w:multiLevelType w:val="hybridMultilevel"/>
    <w:tmpl w:val="A032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E1730"/>
    <w:multiLevelType w:val="hybridMultilevel"/>
    <w:tmpl w:val="7FD47798"/>
    <w:lvl w:ilvl="0" w:tplc="0FD256F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32732"/>
    <w:multiLevelType w:val="hybridMultilevel"/>
    <w:tmpl w:val="DB4C822A"/>
    <w:lvl w:ilvl="0" w:tplc="08D4EAB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E5F11"/>
    <w:multiLevelType w:val="hybridMultilevel"/>
    <w:tmpl w:val="E828F34E"/>
    <w:lvl w:ilvl="0" w:tplc="B13CF6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92081"/>
    <w:multiLevelType w:val="hybridMultilevel"/>
    <w:tmpl w:val="758E3900"/>
    <w:lvl w:ilvl="0" w:tplc="13B6AF9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E0E1C"/>
    <w:multiLevelType w:val="hybridMultilevel"/>
    <w:tmpl w:val="C5B2FADE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684A2E"/>
    <w:multiLevelType w:val="hybridMultilevel"/>
    <w:tmpl w:val="EED6266C"/>
    <w:lvl w:ilvl="0" w:tplc="80523B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7E0809"/>
    <w:multiLevelType w:val="hybridMultilevel"/>
    <w:tmpl w:val="BBDEBCC0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06804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6B691B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106769"/>
    <w:multiLevelType w:val="hybridMultilevel"/>
    <w:tmpl w:val="1980C6D8"/>
    <w:lvl w:ilvl="0" w:tplc="EB7A60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14A8E"/>
    <w:multiLevelType w:val="hybridMultilevel"/>
    <w:tmpl w:val="D83C2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43CDE"/>
    <w:multiLevelType w:val="hybridMultilevel"/>
    <w:tmpl w:val="7A9AC212"/>
    <w:lvl w:ilvl="0" w:tplc="B41ACB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1FC0"/>
    <w:multiLevelType w:val="hybridMultilevel"/>
    <w:tmpl w:val="94865DD2"/>
    <w:lvl w:ilvl="0" w:tplc="79263A2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891AD5"/>
    <w:multiLevelType w:val="hybridMultilevel"/>
    <w:tmpl w:val="3A2C0F6A"/>
    <w:lvl w:ilvl="0" w:tplc="0C58FEA8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AF2987"/>
    <w:multiLevelType w:val="hybridMultilevel"/>
    <w:tmpl w:val="B48CEAE2"/>
    <w:lvl w:ilvl="0" w:tplc="0FD256F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A4B91"/>
    <w:multiLevelType w:val="hybridMultilevel"/>
    <w:tmpl w:val="79B20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7"/>
  </w:num>
  <w:num w:numId="5">
    <w:abstractNumId w:val="18"/>
  </w:num>
  <w:num w:numId="6">
    <w:abstractNumId w:val="8"/>
  </w:num>
  <w:num w:numId="7">
    <w:abstractNumId w:val="4"/>
  </w:num>
  <w:num w:numId="8">
    <w:abstractNumId w:val="22"/>
  </w:num>
  <w:num w:numId="9">
    <w:abstractNumId w:val="11"/>
  </w:num>
  <w:num w:numId="10">
    <w:abstractNumId w:val="20"/>
  </w:num>
  <w:num w:numId="11">
    <w:abstractNumId w:val="6"/>
  </w:num>
  <w:num w:numId="12">
    <w:abstractNumId w:val="16"/>
  </w:num>
  <w:num w:numId="13">
    <w:abstractNumId w:val="5"/>
  </w:num>
  <w:num w:numId="14">
    <w:abstractNumId w:val="24"/>
  </w:num>
  <w:num w:numId="15">
    <w:abstractNumId w:val="13"/>
  </w:num>
  <w:num w:numId="16">
    <w:abstractNumId w:val="12"/>
  </w:num>
  <w:num w:numId="17">
    <w:abstractNumId w:val="21"/>
  </w:num>
  <w:num w:numId="18">
    <w:abstractNumId w:val="23"/>
  </w:num>
  <w:num w:numId="19">
    <w:abstractNumId w:val="14"/>
  </w:num>
  <w:num w:numId="20">
    <w:abstractNumId w:val="15"/>
  </w:num>
  <w:num w:numId="21">
    <w:abstractNumId w:val="19"/>
  </w:num>
  <w:num w:numId="22">
    <w:abstractNumId w:val="25"/>
  </w:num>
  <w:num w:numId="23">
    <w:abstractNumId w:val="26"/>
  </w:num>
  <w:num w:numId="24">
    <w:abstractNumId w:val="10"/>
  </w:num>
  <w:num w:numId="25">
    <w:abstractNumId w:val="7"/>
  </w:num>
  <w:num w:numId="26">
    <w:abstractNumId w:val="9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133C1"/>
    <w:rsid w:val="00023201"/>
    <w:rsid w:val="00033020"/>
    <w:rsid w:val="00044ED3"/>
    <w:rsid w:val="000C5685"/>
    <w:rsid w:val="000F0F0F"/>
    <w:rsid w:val="00163FBB"/>
    <w:rsid w:val="0020679F"/>
    <w:rsid w:val="00243891"/>
    <w:rsid w:val="00296872"/>
    <w:rsid w:val="002A0C30"/>
    <w:rsid w:val="002E340C"/>
    <w:rsid w:val="002F42E2"/>
    <w:rsid w:val="00305753"/>
    <w:rsid w:val="00317DC9"/>
    <w:rsid w:val="003235D4"/>
    <w:rsid w:val="003469AE"/>
    <w:rsid w:val="00363B1D"/>
    <w:rsid w:val="00373542"/>
    <w:rsid w:val="003D2DE5"/>
    <w:rsid w:val="003F4C7D"/>
    <w:rsid w:val="005009FB"/>
    <w:rsid w:val="00514BF7"/>
    <w:rsid w:val="005153B4"/>
    <w:rsid w:val="00557CD5"/>
    <w:rsid w:val="00560212"/>
    <w:rsid w:val="005B1988"/>
    <w:rsid w:val="005B28F6"/>
    <w:rsid w:val="00604822"/>
    <w:rsid w:val="00622D1B"/>
    <w:rsid w:val="00635DE3"/>
    <w:rsid w:val="00670017"/>
    <w:rsid w:val="006A3E4A"/>
    <w:rsid w:val="006C562A"/>
    <w:rsid w:val="006E5E9B"/>
    <w:rsid w:val="00735F9C"/>
    <w:rsid w:val="00763A0F"/>
    <w:rsid w:val="007648CE"/>
    <w:rsid w:val="00777B23"/>
    <w:rsid w:val="007850AF"/>
    <w:rsid w:val="00811E10"/>
    <w:rsid w:val="0082489E"/>
    <w:rsid w:val="0083125A"/>
    <w:rsid w:val="00860FB7"/>
    <w:rsid w:val="00870D83"/>
    <w:rsid w:val="0088381A"/>
    <w:rsid w:val="008B7B69"/>
    <w:rsid w:val="00914F96"/>
    <w:rsid w:val="00944FC5"/>
    <w:rsid w:val="009B1B07"/>
    <w:rsid w:val="009E2AF2"/>
    <w:rsid w:val="00A0569E"/>
    <w:rsid w:val="00A133E1"/>
    <w:rsid w:val="00A666A9"/>
    <w:rsid w:val="00A77829"/>
    <w:rsid w:val="00A92C09"/>
    <w:rsid w:val="00B55F6F"/>
    <w:rsid w:val="00BB5C77"/>
    <w:rsid w:val="00C048E9"/>
    <w:rsid w:val="00C06241"/>
    <w:rsid w:val="00C36FC4"/>
    <w:rsid w:val="00C730B8"/>
    <w:rsid w:val="00CC1394"/>
    <w:rsid w:val="00CE77A9"/>
    <w:rsid w:val="00D011DA"/>
    <w:rsid w:val="00D72768"/>
    <w:rsid w:val="00D74BE6"/>
    <w:rsid w:val="00D87622"/>
    <w:rsid w:val="00D94B8A"/>
    <w:rsid w:val="00DB7603"/>
    <w:rsid w:val="00DD55A0"/>
    <w:rsid w:val="00DD7846"/>
    <w:rsid w:val="00E16D21"/>
    <w:rsid w:val="00E31213"/>
    <w:rsid w:val="00E97D4D"/>
    <w:rsid w:val="00F03AA9"/>
    <w:rsid w:val="00F1097F"/>
    <w:rsid w:val="00F31F1A"/>
    <w:rsid w:val="00F6156E"/>
    <w:rsid w:val="00FC43B9"/>
    <w:rsid w:val="00FD446A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F35F"/>
  <w15:docId w15:val="{C4C1E8EC-B882-4BAA-9BCD-234D681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55A0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DD55A0"/>
    <w:rPr>
      <w:color w:val="0000FF"/>
      <w:u w:val="single"/>
    </w:rPr>
  </w:style>
  <w:style w:type="paragraph" w:customStyle="1" w:styleId="Zarkazkladnhotextu32">
    <w:name w:val="Zarážka základného textu 32"/>
    <w:basedOn w:val="Normlny"/>
    <w:rsid w:val="00DD55A0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qFormat/>
    <w:rsid w:val="00F31F1A"/>
    <w:pPr>
      <w:ind w:left="720"/>
      <w:contextualSpacing/>
    </w:pPr>
  </w:style>
  <w:style w:type="paragraph" w:customStyle="1" w:styleId="Zkladntext21">
    <w:name w:val="Základný text 21"/>
    <w:basedOn w:val="Normlny"/>
    <w:rsid w:val="000133C1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customStyle="1" w:styleId="Normln">
    <w:name w:val="Normální~"/>
    <w:basedOn w:val="Normlny"/>
    <w:rsid w:val="00BB5C7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870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850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50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50AF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50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50AF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asterportal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3</cp:revision>
  <dcterms:created xsi:type="dcterms:W3CDTF">2021-07-14T15:33:00Z</dcterms:created>
  <dcterms:modified xsi:type="dcterms:W3CDTF">2021-07-16T09:52:00Z</dcterms:modified>
</cp:coreProperties>
</file>