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2C" w:rsidRPr="00F35E00" w:rsidRDefault="00F35E00" w:rsidP="00F35E00">
      <w:pPr>
        <w:pStyle w:val="Bezriadkovania"/>
        <w:jc w:val="center"/>
        <w:rPr>
          <w:b/>
          <w:sz w:val="28"/>
        </w:rPr>
      </w:pPr>
      <w:r w:rsidRPr="00F35E00">
        <w:rPr>
          <w:b/>
          <w:sz w:val="28"/>
        </w:rPr>
        <w:t>Zmluva o uzatvorení budúcej kúpnej zmluvy</w:t>
      </w:r>
    </w:p>
    <w:p w:rsidR="00F35E00" w:rsidRPr="00582C34" w:rsidRDefault="00F35E00" w:rsidP="00F35E00">
      <w:pPr>
        <w:pStyle w:val="Bezriadkovania"/>
        <w:jc w:val="center"/>
        <w:rPr>
          <w:rFonts w:cstheme="minorHAnsi"/>
          <w:szCs w:val="24"/>
        </w:rPr>
      </w:pPr>
      <w:r w:rsidRPr="00582C34">
        <w:rPr>
          <w:rFonts w:cstheme="minorHAnsi"/>
          <w:szCs w:val="24"/>
        </w:rPr>
        <w:t xml:space="preserve">uzatvorená podľa § </w:t>
      </w:r>
      <w:r w:rsidRPr="00582C34">
        <w:rPr>
          <w:rFonts w:cstheme="minorHAnsi"/>
          <w:szCs w:val="24"/>
        </w:rPr>
        <w:t>50a</w:t>
      </w:r>
      <w:r w:rsidRPr="00582C34">
        <w:rPr>
          <w:rFonts w:cstheme="minorHAnsi"/>
          <w:szCs w:val="24"/>
        </w:rPr>
        <w:t xml:space="preserve"> zákona č. 40/1964 Zb. Občianskeho zákonníka</w:t>
      </w:r>
    </w:p>
    <w:p w:rsidR="00F35E00" w:rsidRPr="00582C34" w:rsidRDefault="00F35E00" w:rsidP="00F35E00">
      <w:pPr>
        <w:pStyle w:val="Bezriadkovania"/>
        <w:pBdr>
          <w:bottom w:val="single" w:sz="4" w:space="1" w:color="auto"/>
        </w:pBdr>
        <w:jc w:val="center"/>
        <w:rPr>
          <w:rFonts w:cstheme="minorHAnsi"/>
          <w:szCs w:val="24"/>
        </w:rPr>
      </w:pPr>
      <w:r w:rsidRPr="00582C34">
        <w:rPr>
          <w:rFonts w:cstheme="minorHAnsi"/>
          <w:szCs w:val="24"/>
        </w:rPr>
        <w:t>v znení neskorších predpisov</w:t>
      </w:r>
    </w:p>
    <w:p w:rsidR="00F35E00" w:rsidRDefault="00F35E00" w:rsidP="00F35E00">
      <w:pPr>
        <w:jc w:val="center"/>
        <w:rPr>
          <w:b/>
        </w:rPr>
      </w:pPr>
    </w:p>
    <w:p w:rsidR="00F35E00" w:rsidRPr="00EF3F6F" w:rsidRDefault="00F35E00" w:rsidP="00F35E00">
      <w:pPr>
        <w:spacing w:after="0" w:line="240" w:lineRule="auto"/>
        <w:contextualSpacing/>
        <w:rPr>
          <w:rFonts w:cstheme="minorHAnsi"/>
          <w:b/>
        </w:rPr>
      </w:pPr>
      <w:r w:rsidRPr="00EF3F6F">
        <w:rPr>
          <w:rFonts w:cstheme="minorHAnsi"/>
          <w:b/>
        </w:rPr>
        <w:t>Budúci predávajúci</w:t>
      </w:r>
      <w:r w:rsidRPr="00EF3F6F">
        <w:rPr>
          <w:rFonts w:cstheme="minorHAnsi"/>
          <w:b/>
        </w:rPr>
        <w:t>:</w:t>
      </w:r>
    </w:p>
    <w:p w:rsidR="00F35E00" w:rsidRPr="00EF3F6F" w:rsidRDefault="00F35E00" w:rsidP="00F35E00">
      <w:pPr>
        <w:spacing w:after="0" w:line="240" w:lineRule="auto"/>
        <w:contextualSpacing/>
        <w:rPr>
          <w:rFonts w:cstheme="minorHAnsi"/>
        </w:rPr>
      </w:pPr>
      <w:r w:rsidRPr="00EF3F6F">
        <w:rPr>
          <w:rFonts w:cstheme="minorHAnsi"/>
        </w:rPr>
        <w:t xml:space="preserve">Meno a Priezvisko </w:t>
      </w:r>
      <w:r w:rsidRPr="00EF3F6F">
        <w:rPr>
          <w:rFonts w:cstheme="minorHAnsi"/>
          <w:i/>
          <w:color w:val="00B050"/>
        </w:rPr>
        <w:t>(obchodné meno)</w:t>
      </w:r>
      <w:r w:rsidRPr="00EF3F6F">
        <w:rPr>
          <w:rFonts w:cstheme="minorHAnsi"/>
        </w:rPr>
        <w:t>:</w:t>
      </w:r>
      <w:r w:rsidRPr="00EF3F6F">
        <w:rPr>
          <w:rFonts w:cstheme="minorHAnsi"/>
        </w:rPr>
        <w:tab/>
        <w:t>........................................................................</w:t>
      </w:r>
    </w:p>
    <w:p w:rsidR="00F35E00" w:rsidRPr="00EF3F6F" w:rsidRDefault="00F35E00" w:rsidP="00F35E00">
      <w:pPr>
        <w:spacing w:after="0" w:line="240" w:lineRule="auto"/>
        <w:contextualSpacing/>
        <w:rPr>
          <w:rFonts w:cstheme="minorHAnsi"/>
        </w:rPr>
      </w:pPr>
      <w:r w:rsidRPr="00EF3F6F">
        <w:rPr>
          <w:rFonts w:cstheme="minorHAnsi"/>
        </w:rPr>
        <w:t xml:space="preserve">Bydlisko </w:t>
      </w:r>
      <w:r w:rsidRPr="00EF3F6F">
        <w:rPr>
          <w:rFonts w:cstheme="minorHAnsi"/>
          <w:i/>
          <w:color w:val="00B050"/>
        </w:rPr>
        <w:t>(sídlo)</w:t>
      </w:r>
      <w:r w:rsidRPr="00EF3F6F">
        <w:rPr>
          <w:rFonts w:cstheme="minorHAnsi"/>
        </w:rPr>
        <w:t>:</w:t>
      </w:r>
      <w:r w:rsidRPr="00EF3F6F">
        <w:rPr>
          <w:rFonts w:cstheme="minorHAnsi"/>
        </w:rPr>
        <w:tab/>
      </w:r>
      <w:r w:rsidRPr="00EF3F6F">
        <w:rPr>
          <w:rFonts w:cstheme="minorHAnsi"/>
        </w:rPr>
        <w:tab/>
      </w:r>
      <w:r w:rsidRPr="00EF3F6F">
        <w:rPr>
          <w:rFonts w:cstheme="minorHAnsi"/>
        </w:rPr>
        <w:tab/>
      </w:r>
      <w:r w:rsidRPr="00EF3F6F">
        <w:rPr>
          <w:rFonts w:cstheme="minorHAnsi"/>
        </w:rPr>
        <w:tab/>
        <w:t>........................................................................</w:t>
      </w:r>
    </w:p>
    <w:p w:rsidR="00F35E00" w:rsidRPr="00EF3F6F" w:rsidRDefault="00F35E00" w:rsidP="00F35E00">
      <w:pPr>
        <w:spacing w:after="0" w:line="240" w:lineRule="auto"/>
        <w:contextualSpacing/>
        <w:rPr>
          <w:rFonts w:cstheme="minorHAnsi"/>
        </w:rPr>
      </w:pPr>
      <w:r w:rsidRPr="00EF3F6F">
        <w:rPr>
          <w:rFonts w:cstheme="minorHAnsi"/>
        </w:rPr>
        <w:t xml:space="preserve">Dátum narodenia </w:t>
      </w:r>
      <w:r w:rsidRPr="00EF3F6F">
        <w:rPr>
          <w:rFonts w:cstheme="minorHAnsi"/>
          <w:i/>
          <w:color w:val="00B050"/>
        </w:rPr>
        <w:t>(IČO)</w:t>
      </w:r>
      <w:r w:rsidRPr="00EF3F6F">
        <w:rPr>
          <w:rFonts w:cstheme="minorHAnsi"/>
        </w:rPr>
        <w:t>:</w:t>
      </w:r>
      <w:r w:rsidRPr="00EF3F6F">
        <w:rPr>
          <w:rFonts w:cstheme="minorHAnsi"/>
        </w:rPr>
        <w:tab/>
      </w:r>
      <w:r w:rsidRPr="00EF3F6F">
        <w:rPr>
          <w:rFonts w:cstheme="minorHAnsi"/>
        </w:rPr>
        <w:tab/>
      </w:r>
      <w:r w:rsidRPr="00EF3F6F">
        <w:rPr>
          <w:rFonts w:cstheme="minorHAnsi"/>
        </w:rPr>
        <w:tab/>
        <w:t>........................................................................</w:t>
      </w:r>
    </w:p>
    <w:p w:rsidR="00F35E00" w:rsidRPr="00EF3F6F" w:rsidRDefault="00F35E00" w:rsidP="00F35E00">
      <w:pPr>
        <w:spacing w:after="0" w:line="240" w:lineRule="auto"/>
        <w:contextualSpacing/>
        <w:rPr>
          <w:rFonts w:cstheme="minorHAnsi"/>
          <w:b/>
        </w:rPr>
      </w:pPr>
    </w:p>
    <w:p w:rsidR="00F35E00" w:rsidRPr="00EF3F6F" w:rsidRDefault="00F35E00" w:rsidP="00F35E00">
      <w:pPr>
        <w:spacing w:after="0" w:line="240" w:lineRule="auto"/>
        <w:contextualSpacing/>
        <w:rPr>
          <w:rFonts w:cstheme="minorHAnsi"/>
          <w:b/>
        </w:rPr>
      </w:pPr>
      <w:r w:rsidRPr="00EF3F6F">
        <w:rPr>
          <w:rFonts w:cstheme="minorHAnsi"/>
        </w:rPr>
        <w:t>(ďalej len</w:t>
      </w:r>
      <w:r w:rsidRPr="00EF3F6F">
        <w:rPr>
          <w:rFonts w:cstheme="minorHAnsi"/>
        </w:rPr>
        <w:t xml:space="preserve"> </w:t>
      </w:r>
      <w:r w:rsidRPr="00EF3F6F">
        <w:rPr>
          <w:rFonts w:cstheme="minorHAnsi"/>
        </w:rPr>
        <w:t>„</w:t>
      </w:r>
      <w:r w:rsidRPr="00EF3F6F">
        <w:rPr>
          <w:rFonts w:cstheme="minorHAnsi"/>
        </w:rPr>
        <w:t>budúci predávajúci</w:t>
      </w:r>
      <w:r w:rsidRPr="00EF3F6F">
        <w:rPr>
          <w:rFonts w:cstheme="minorHAnsi"/>
        </w:rPr>
        <w:t>“)</w:t>
      </w:r>
    </w:p>
    <w:p w:rsidR="00F35E00" w:rsidRPr="00EF3F6F" w:rsidRDefault="00F35E00" w:rsidP="00F35E00">
      <w:pPr>
        <w:spacing w:after="0" w:line="240" w:lineRule="auto"/>
        <w:contextualSpacing/>
        <w:rPr>
          <w:rFonts w:cstheme="minorHAnsi"/>
          <w:b/>
        </w:rPr>
      </w:pPr>
    </w:p>
    <w:p w:rsidR="00F35E00" w:rsidRPr="00EF3F6F" w:rsidRDefault="00F35E00" w:rsidP="00F35E00">
      <w:pPr>
        <w:spacing w:after="0" w:line="240" w:lineRule="auto"/>
        <w:contextualSpacing/>
        <w:rPr>
          <w:rFonts w:cstheme="minorHAnsi"/>
          <w:b/>
        </w:rPr>
      </w:pPr>
      <w:r w:rsidRPr="00EF3F6F">
        <w:rPr>
          <w:rFonts w:cstheme="minorHAnsi"/>
          <w:b/>
        </w:rPr>
        <w:t>a</w:t>
      </w:r>
    </w:p>
    <w:p w:rsidR="00F35E00" w:rsidRPr="00EF3F6F" w:rsidRDefault="00F35E00" w:rsidP="00F35E00">
      <w:pPr>
        <w:spacing w:after="0" w:line="240" w:lineRule="auto"/>
        <w:contextualSpacing/>
        <w:rPr>
          <w:rFonts w:cstheme="minorHAnsi"/>
          <w:b/>
        </w:rPr>
      </w:pPr>
    </w:p>
    <w:p w:rsidR="00F35E00" w:rsidRPr="00EF3F6F" w:rsidRDefault="00F35E00" w:rsidP="00F35E00">
      <w:pPr>
        <w:spacing w:after="0" w:line="240" w:lineRule="auto"/>
        <w:contextualSpacing/>
        <w:rPr>
          <w:rFonts w:cstheme="minorHAnsi"/>
          <w:b/>
        </w:rPr>
      </w:pPr>
      <w:r w:rsidRPr="00EF3F6F">
        <w:rPr>
          <w:rFonts w:cstheme="minorHAnsi"/>
          <w:b/>
        </w:rPr>
        <w:t>Budúci kupujúci</w:t>
      </w:r>
      <w:r w:rsidRPr="00EF3F6F">
        <w:rPr>
          <w:rFonts w:cstheme="minorHAnsi"/>
          <w:b/>
        </w:rPr>
        <w:t>:</w:t>
      </w:r>
    </w:p>
    <w:p w:rsidR="00F35E00" w:rsidRPr="00EF3F6F" w:rsidRDefault="00F35E00" w:rsidP="00F35E00">
      <w:pPr>
        <w:spacing w:after="0" w:line="240" w:lineRule="auto"/>
        <w:contextualSpacing/>
        <w:rPr>
          <w:rFonts w:cstheme="minorHAnsi"/>
        </w:rPr>
      </w:pPr>
      <w:r w:rsidRPr="00EF3F6F">
        <w:rPr>
          <w:rFonts w:cstheme="minorHAnsi"/>
        </w:rPr>
        <w:t xml:space="preserve">Meno a Priezvisko </w:t>
      </w:r>
      <w:r w:rsidRPr="00EF3F6F">
        <w:rPr>
          <w:rFonts w:cstheme="minorHAnsi"/>
          <w:i/>
          <w:color w:val="00B050"/>
        </w:rPr>
        <w:t>(obchodné meno)</w:t>
      </w:r>
      <w:r w:rsidRPr="00EF3F6F">
        <w:rPr>
          <w:rFonts w:cstheme="minorHAnsi"/>
        </w:rPr>
        <w:t>:</w:t>
      </w:r>
      <w:r w:rsidRPr="00EF3F6F">
        <w:rPr>
          <w:rFonts w:cstheme="minorHAnsi"/>
        </w:rPr>
        <w:tab/>
        <w:t>........................................................................</w:t>
      </w:r>
    </w:p>
    <w:p w:rsidR="00F35E00" w:rsidRPr="00EF3F6F" w:rsidRDefault="00F35E00" w:rsidP="00F35E00">
      <w:pPr>
        <w:spacing w:after="0" w:line="240" w:lineRule="auto"/>
        <w:contextualSpacing/>
        <w:rPr>
          <w:rFonts w:cstheme="minorHAnsi"/>
        </w:rPr>
      </w:pPr>
      <w:r w:rsidRPr="00EF3F6F">
        <w:rPr>
          <w:rFonts w:cstheme="minorHAnsi"/>
        </w:rPr>
        <w:t xml:space="preserve">Bydlisko </w:t>
      </w:r>
      <w:r w:rsidRPr="00EF3F6F">
        <w:rPr>
          <w:rFonts w:cstheme="minorHAnsi"/>
          <w:i/>
          <w:color w:val="00B050"/>
        </w:rPr>
        <w:t>(sídlo)</w:t>
      </w:r>
      <w:r w:rsidRPr="00EF3F6F">
        <w:rPr>
          <w:rFonts w:cstheme="minorHAnsi"/>
        </w:rPr>
        <w:t>:</w:t>
      </w:r>
      <w:r w:rsidRPr="00EF3F6F">
        <w:rPr>
          <w:rFonts w:cstheme="minorHAnsi"/>
        </w:rPr>
        <w:tab/>
      </w:r>
      <w:r w:rsidRPr="00EF3F6F">
        <w:rPr>
          <w:rFonts w:cstheme="minorHAnsi"/>
        </w:rPr>
        <w:tab/>
      </w:r>
      <w:r w:rsidRPr="00EF3F6F">
        <w:rPr>
          <w:rFonts w:cstheme="minorHAnsi"/>
        </w:rPr>
        <w:tab/>
      </w:r>
      <w:r w:rsidRPr="00EF3F6F">
        <w:rPr>
          <w:rFonts w:cstheme="minorHAnsi"/>
        </w:rPr>
        <w:tab/>
        <w:t>........................................................................</w:t>
      </w:r>
    </w:p>
    <w:p w:rsidR="00F35E00" w:rsidRPr="00EF3F6F" w:rsidRDefault="00F35E00" w:rsidP="00F35E00">
      <w:pPr>
        <w:spacing w:after="0" w:line="240" w:lineRule="auto"/>
        <w:contextualSpacing/>
        <w:rPr>
          <w:rFonts w:cstheme="minorHAnsi"/>
        </w:rPr>
      </w:pPr>
      <w:r w:rsidRPr="00EF3F6F">
        <w:rPr>
          <w:rFonts w:cstheme="minorHAnsi"/>
        </w:rPr>
        <w:t xml:space="preserve">Dátum narodenia </w:t>
      </w:r>
      <w:r w:rsidRPr="00EF3F6F">
        <w:rPr>
          <w:rFonts w:cstheme="minorHAnsi"/>
          <w:i/>
          <w:color w:val="00B050"/>
        </w:rPr>
        <w:t>(IČO)</w:t>
      </w:r>
      <w:r w:rsidRPr="00EF3F6F">
        <w:rPr>
          <w:rFonts w:cstheme="minorHAnsi"/>
        </w:rPr>
        <w:t>:</w:t>
      </w:r>
      <w:r w:rsidRPr="00EF3F6F">
        <w:rPr>
          <w:rFonts w:cstheme="minorHAnsi"/>
        </w:rPr>
        <w:tab/>
      </w:r>
      <w:r w:rsidRPr="00EF3F6F">
        <w:rPr>
          <w:rFonts w:cstheme="minorHAnsi"/>
        </w:rPr>
        <w:tab/>
      </w:r>
      <w:r w:rsidRPr="00EF3F6F">
        <w:rPr>
          <w:rFonts w:cstheme="minorHAnsi"/>
        </w:rPr>
        <w:tab/>
        <w:t>........................................................................</w:t>
      </w:r>
    </w:p>
    <w:p w:rsidR="006C0C21" w:rsidRDefault="006C0C21" w:rsidP="00F35E00">
      <w:pPr>
        <w:spacing w:after="0" w:line="240" w:lineRule="auto"/>
        <w:contextualSpacing/>
        <w:rPr>
          <w:rFonts w:cstheme="minorHAnsi"/>
        </w:rPr>
      </w:pPr>
    </w:p>
    <w:p w:rsidR="00F35E00" w:rsidRPr="00EF3F6F" w:rsidRDefault="00F35E00" w:rsidP="00F35E00">
      <w:pPr>
        <w:spacing w:after="0" w:line="240" w:lineRule="auto"/>
        <w:contextualSpacing/>
        <w:rPr>
          <w:rFonts w:cstheme="minorHAnsi"/>
          <w:b/>
        </w:rPr>
      </w:pPr>
      <w:r w:rsidRPr="00EF3F6F">
        <w:rPr>
          <w:rFonts w:cstheme="minorHAnsi"/>
        </w:rPr>
        <w:t>(ďalej len</w:t>
      </w:r>
      <w:r w:rsidRPr="00EF3F6F">
        <w:rPr>
          <w:rFonts w:cstheme="minorHAnsi"/>
        </w:rPr>
        <w:t xml:space="preserve"> </w:t>
      </w:r>
      <w:r w:rsidRPr="00EF3F6F">
        <w:rPr>
          <w:rFonts w:cstheme="minorHAnsi"/>
        </w:rPr>
        <w:t>„</w:t>
      </w:r>
      <w:r w:rsidRPr="00EF3F6F">
        <w:rPr>
          <w:rFonts w:cstheme="minorHAnsi"/>
        </w:rPr>
        <w:t>budúci kupujúci</w:t>
      </w:r>
      <w:r w:rsidRPr="00EF3F6F">
        <w:rPr>
          <w:rFonts w:cstheme="minorHAnsi"/>
        </w:rPr>
        <w:t>“)</w:t>
      </w:r>
    </w:p>
    <w:p w:rsidR="00F35E00" w:rsidRPr="00EF3F6F" w:rsidRDefault="00F35E00" w:rsidP="00F35E00">
      <w:pPr>
        <w:ind w:left="2124" w:hanging="2124"/>
        <w:contextualSpacing/>
        <w:rPr>
          <w:rFonts w:cs="Calibri"/>
          <w:b/>
        </w:rPr>
      </w:pPr>
    </w:p>
    <w:p w:rsidR="00F35E00" w:rsidRPr="00EF3F6F" w:rsidRDefault="00F35E00" w:rsidP="00F35E00">
      <w:pPr>
        <w:contextualSpacing/>
        <w:rPr>
          <w:rFonts w:cs="Calibri"/>
        </w:rPr>
      </w:pPr>
      <w:r w:rsidRPr="00EF3F6F">
        <w:rPr>
          <w:rFonts w:cs="Calibri"/>
        </w:rPr>
        <w:t>sa dohodli na uzatvorení tejto zmluvy</w:t>
      </w:r>
      <w:r w:rsidR="00EF3F6F">
        <w:rPr>
          <w:rFonts w:cs="Calibri"/>
        </w:rPr>
        <w:t xml:space="preserve"> o uzatvorení budúcej kúpnej zmluvy</w:t>
      </w:r>
      <w:r w:rsidRPr="00EF3F6F">
        <w:rPr>
          <w:rFonts w:cs="Calibri"/>
        </w:rPr>
        <w:t xml:space="preserve"> </w:t>
      </w:r>
      <w:r w:rsidRPr="00EF3F6F">
        <w:rPr>
          <w:rFonts w:cs="Calibri"/>
        </w:rPr>
        <w:t>(ďalej len „zmluva“):</w:t>
      </w:r>
    </w:p>
    <w:p w:rsidR="00104E9E" w:rsidRPr="00EF3F6F" w:rsidRDefault="00104E9E" w:rsidP="00104E9E">
      <w:pPr>
        <w:pStyle w:val="Bezriadkovania"/>
        <w:spacing w:line="276" w:lineRule="auto"/>
        <w:jc w:val="center"/>
        <w:rPr>
          <w:b/>
        </w:rPr>
      </w:pPr>
      <w:r w:rsidRPr="00EF3F6F">
        <w:rPr>
          <w:b/>
        </w:rPr>
        <w:t>Článok I</w:t>
      </w:r>
    </w:p>
    <w:p w:rsidR="00104E9E" w:rsidRDefault="00582C34" w:rsidP="00104E9E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Predmet budúcej zmluvy</w:t>
      </w:r>
    </w:p>
    <w:p w:rsidR="00582C34" w:rsidRPr="00EF3F6F" w:rsidRDefault="00582C34" w:rsidP="00104E9E">
      <w:pPr>
        <w:pStyle w:val="Bezriadkovania"/>
        <w:spacing w:line="276" w:lineRule="auto"/>
        <w:jc w:val="center"/>
        <w:rPr>
          <w:b/>
        </w:rPr>
      </w:pPr>
    </w:p>
    <w:p w:rsidR="00104E9E" w:rsidRDefault="00104E9E" w:rsidP="003C3F1F">
      <w:pPr>
        <w:spacing w:after="0"/>
        <w:ind w:right="102"/>
        <w:jc w:val="both"/>
        <w:rPr>
          <w:rFonts w:cstheme="minorHAnsi"/>
        </w:rPr>
      </w:pPr>
      <w:r w:rsidRPr="00EF3F6F">
        <w:rPr>
          <w:rFonts w:cstheme="minorHAnsi"/>
        </w:rPr>
        <w:t>Budúci pr</w:t>
      </w:r>
      <w:r w:rsidRPr="00EF3F6F">
        <w:rPr>
          <w:rFonts w:cstheme="minorHAnsi"/>
        </w:rPr>
        <w:t>edávajúci je .........................</w:t>
      </w:r>
      <w:r w:rsidRPr="00EF3F6F">
        <w:rPr>
          <w:rFonts w:cstheme="minorHAnsi"/>
          <w:i/>
          <w:color w:val="00B050"/>
        </w:rPr>
        <w:t xml:space="preserve"> (výlučným vlastníkom / podielovým spoluvlastníkom v podiele.......[napr. 1/2] / bezpodielovým spoluvlastníkom)</w:t>
      </w:r>
      <w:r w:rsidRPr="00EF3F6F">
        <w:rPr>
          <w:rFonts w:cstheme="minorHAnsi"/>
        </w:rPr>
        <w:t xml:space="preserve"> nasledovnej nehnuteľnosti nachádzajúcej sa v katastrálnom území ........................., obec ........................., okres ......................... zapísanej na liste vlastníctva č. ......... vedenom Okresným úradom ........................., katastrálny odbor, ako:</w:t>
      </w:r>
    </w:p>
    <w:p w:rsidR="00EF3F6F" w:rsidRPr="00EF3F6F" w:rsidRDefault="00EF3F6F" w:rsidP="00EF3F6F">
      <w:pPr>
        <w:spacing w:after="0"/>
        <w:ind w:left="284" w:right="102" w:hanging="284"/>
        <w:jc w:val="both"/>
        <w:rPr>
          <w:rFonts w:cstheme="minorHAnsi"/>
        </w:rPr>
      </w:pPr>
    </w:p>
    <w:p w:rsidR="00104E9E" w:rsidRPr="00EF3F6F" w:rsidRDefault="00EF3F6F" w:rsidP="003C3F1F">
      <w:pPr>
        <w:pStyle w:val="Zarkazkladnhotextu32"/>
        <w:tabs>
          <w:tab w:val="left" w:pos="1468"/>
          <w:tab w:val="left" w:pos="1856"/>
          <w:tab w:val="left" w:pos="2216"/>
        </w:tabs>
        <w:spacing w:before="0" w:line="276" w:lineRule="auto"/>
        <w:ind w:right="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104E9E" w:rsidRPr="00EF3F6F">
        <w:rPr>
          <w:rFonts w:asciiTheme="minorHAnsi" w:hAnsiTheme="minorHAnsi" w:cstheme="minorHAnsi"/>
          <w:sz w:val="22"/>
          <w:szCs w:val="22"/>
        </w:rPr>
        <w:t xml:space="preserve">pozemok registra ......... </w:t>
      </w:r>
      <w:r w:rsidR="00104E9E" w:rsidRPr="00EF3F6F">
        <w:rPr>
          <w:rFonts w:asciiTheme="minorHAnsi" w:hAnsiTheme="minorHAnsi" w:cstheme="minorHAnsi"/>
          <w:i/>
          <w:color w:val="00B050"/>
          <w:sz w:val="22"/>
          <w:szCs w:val="22"/>
        </w:rPr>
        <w:t>(C / E)</w:t>
      </w:r>
      <w:r w:rsidR="00104E9E" w:rsidRPr="00EF3F6F">
        <w:rPr>
          <w:rFonts w:asciiTheme="minorHAnsi" w:hAnsiTheme="minorHAnsi" w:cstheme="minorHAnsi"/>
          <w:sz w:val="22"/>
          <w:szCs w:val="22"/>
        </w:rPr>
        <w:t>, parcelné číslo ........., o výmere ......... m</w:t>
      </w:r>
      <w:r w:rsidR="00104E9E" w:rsidRPr="00EF3F6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104E9E" w:rsidRPr="00EF3F6F">
        <w:rPr>
          <w:rFonts w:asciiTheme="minorHAnsi" w:hAnsiTheme="minorHAnsi" w:cstheme="minorHAnsi"/>
          <w:sz w:val="22"/>
          <w:szCs w:val="22"/>
        </w:rPr>
        <w:t xml:space="preserve">, druh pozemku: ......................... </w:t>
      </w:r>
      <w:r w:rsidR="00104E9E" w:rsidRPr="00EF3F6F">
        <w:rPr>
          <w:rFonts w:asciiTheme="minorHAnsi" w:hAnsiTheme="minorHAnsi" w:cstheme="minorHAnsi"/>
          <w:i/>
          <w:color w:val="00B050"/>
          <w:sz w:val="22"/>
          <w:szCs w:val="22"/>
        </w:rPr>
        <w:t>(napr. zastavané plochy a nádvoria)</w:t>
      </w:r>
    </w:p>
    <w:p w:rsidR="00104E9E" w:rsidRPr="00EF3F6F" w:rsidRDefault="00104E9E" w:rsidP="00EF3F6F">
      <w:pPr>
        <w:spacing w:after="0"/>
        <w:ind w:left="284" w:hanging="284"/>
        <w:jc w:val="both"/>
        <w:rPr>
          <w:rFonts w:cstheme="minorHAnsi"/>
        </w:rPr>
      </w:pPr>
    </w:p>
    <w:p w:rsidR="00104E9E" w:rsidRPr="00EF3F6F" w:rsidRDefault="00104E9E" w:rsidP="003C3F1F">
      <w:pPr>
        <w:spacing w:after="0"/>
        <w:jc w:val="both"/>
        <w:rPr>
          <w:rFonts w:cstheme="minorHAnsi"/>
        </w:rPr>
      </w:pPr>
      <w:r w:rsidRPr="00EF3F6F">
        <w:rPr>
          <w:rFonts w:cstheme="minorHAnsi"/>
        </w:rPr>
        <w:t>(Nehnuteľnosť uvedená v Čl. I ďalej len „</w:t>
      </w:r>
      <w:r w:rsidRPr="00EF3F6F">
        <w:rPr>
          <w:rFonts w:cstheme="minorHAnsi"/>
        </w:rPr>
        <w:t>budúci p</w:t>
      </w:r>
      <w:r w:rsidRPr="00EF3F6F">
        <w:rPr>
          <w:rFonts w:cstheme="minorHAnsi"/>
        </w:rPr>
        <w:t>redmet kúpy“).</w:t>
      </w:r>
    </w:p>
    <w:p w:rsidR="00EF3F6F" w:rsidRDefault="00EF3F6F" w:rsidP="00104E9E">
      <w:pPr>
        <w:pStyle w:val="Bezriadkovania"/>
        <w:spacing w:line="276" w:lineRule="auto"/>
        <w:jc w:val="center"/>
        <w:rPr>
          <w:b/>
        </w:rPr>
      </w:pPr>
    </w:p>
    <w:p w:rsidR="00EF3F6F" w:rsidRPr="00EF3F6F" w:rsidRDefault="00EF3F6F" w:rsidP="00EF3F6F">
      <w:pPr>
        <w:jc w:val="both"/>
        <w:rPr>
          <w:rFonts w:cstheme="minorHAnsi"/>
          <w:i/>
          <w:color w:val="00B050"/>
          <w:u w:val="single"/>
        </w:rPr>
      </w:pPr>
      <w:r w:rsidRPr="00EF3F6F">
        <w:rPr>
          <w:rFonts w:cstheme="minorHAnsi"/>
          <w:i/>
          <w:color w:val="00B050"/>
          <w:u w:val="single"/>
        </w:rPr>
        <w:t xml:space="preserve">Poznámka: ak vám nie sú známe potrebné informácie o predmetnej nehnuteľnosti môžete ich zistiť na príslušnom Okresnom úrade, katastrálnom odbore, alebo na portáli </w:t>
      </w:r>
      <w:hyperlink r:id="rId6" w:history="1">
        <w:r w:rsidRPr="00EF3F6F">
          <w:rPr>
            <w:rStyle w:val="Hypertextovprepojenie"/>
            <w:i/>
            <w:color w:val="00B050"/>
          </w:rPr>
          <w:t>http://www.katasterportal.sk</w:t>
        </w:r>
      </w:hyperlink>
      <w:r>
        <w:rPr>
          <w:rStyle w:val="Hypertextovprepojenie"/>
          <w:i/>
          <w:color w:val="00B050"/>
        </w:rPr>
        <w:t>.</w:t>
      </w:r>
    </w:p>
    <w:p w:rsidR="00104E9E" w:rsidRPr="00EF3F6F" w:rsidRDefault="00104E9E" w:rsidP="00104E9E">
      <w:pPr>
        <w:pStyle w:val="Bezriadkovania"/>
        <w:spacing w:line="276" w:lineRule="auto"/>
        <w:jc w:val="center"/>
        <w:rPr>
          <w:b/>
        </w:rPr>
      </w:pPr>
      <w:r w:rsidRPr="00EF3F6F">
        <w:rPr>
          <w:b/>
        </w:rPr>
        <w:t xml:space="preserve">Článok </w:t>
      </w:r>
      <w:r w:rsidRPr="00EF3F6F">
        <w:rPr>
          <w:b/>
        </w:rPr>
        <w:t>I</w:t>
      </w:r>
      <w:r w:rsidRPr="00EF3F6F">
        <w:rPr>
          <w:b/>
        </w:rPr>
        <w:t>I</w:t>
      </w:r>
    </w:p>
    <w:p w:rsidR="00104E9E" w:rsidRPr="00EF3F6F" w:rsidRDefault="00582C34" w:rsidP="00104E9E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Lehota na uzatvorenie zmluvy</w:t>
      </w:r>
    </w:p>
    <w:p w:rsidR="00104E9E" w:rsidRPr="00EF3F6F" w:rsidRDefault="00104E9E" w:rsidP="00104E9E">
      <w:pPr>
        <w:pStyle w:val="Bezriadkovania"/>
        <w:spacing w:line="276" w:lineRule="auto"/>
        <w:jc w:val="center"/>
      </w:pPr>
    </w:p>
    <w:p w:rsidR="00582C34" w:rsidRDefault="00104E9E" w:rsidP="003C3F1F">
      <w:pPr>
        <w:jc w:val="both"/>
        <w:rPr>
          <w:rFonts w:cstheme="minorHAnsi"/>
        </w:rPr>
      </w:pPr>
      <w:r w:rsidRPr="00EF3F6F">
        <w:t xml:space="preserve">Zmluvné strany sa zaväzujú, že v lehote </w:t>
      </w:r>
      <w:r w:rsidRPr="00EF3F6F">
        <w:rPr>
          <w:rFonts w:cstheme="minorHAnsi"/>
        </w:rPr>
        <w:t>.........................</w:t>
      </w:r>
      <w:r w:rsidRPr="00EF3F6F">
        <w:rPr>
          <w:rFonts w:cstheme="minorHAnsi"/>
        </w:rPr>
        <w:t xml:space="preserve"> </w:t>
      </w:r>
      <w:r w:rsidRPr="00EF3F6F">
        <w:rPr>
          <w:rFonts w:cstheme="minorHAnsi"/>
          <w:i/>
          <w:color w:val="00B050"/>
        </w:rPr>
        <w:t xml:space="preserve">(napr. </w:t>
      </w:r>
      <w:r w:rsidRPr="00EF3F6F">
        <w:rPr>
          <w:i/>
          <w:color w:val="00B050"/>
        </w:rPr>
        <w:t>do 60 dní</w:t>
      </w:r>
      <w:r w:rsidR="00EF3F6F" w:rsidRPr="00EF3F6F">
        <w:rPr>
          <w:i/>
          <w:color w:val="00B050"/>
        </w:rPr>
        <w:t xml:space="preserve"> odo dňa podpisu tejto zmluvy</w:t>
      </w:r>
      <w:r w:rsidRPr="00EF3F6F">
        <w:rPr>
          <w:i/>
          <w:color w:val="00B050"/>
        </w:rPr>
        <w:t xml:space="preserve">, alebo inak stanovená </w:t>
      </w:r>
      <w:r w:rsidR="00EF3F6F" w:rsidRPr="00EF3F6F">
        <w:rPr>
          <w:i/>
          <w:color w:val="00B050"/>
        </w:rPr>
        <w:t>lehota, zmluvné strany sa môžu dohodnúť aj na tom, že zmluva bude uzatvorená po splnení určitej podmienky)</w:t>
      </w:r>
      <w:r w:rsidRPr="00EF3F6F">
        <w:t xml:space="preserve"> uzatvoria</w:t>
      </w:r>
      <w:r w:rsidR="00EF3F6F" w:rsidRPr="00EF3F6F">
        <w:t xml:space="preserve"> kúpnu zmluvu na základe ktorej budúci predávajúci predá a budúci kupujúci kúpi do </w:t>
      </w:r>
      <w:r w:rsidR="00EF3F6F" w:rsidRPr="00EF3F6F">
        <w:rPr>
          <w:rFonts w:cstheme="minorHAnsi"/>
        </w:rPr>
        <w:t>.........................</w:t>
      </w:r>
      <w:r w:rsidR="00EF3F6F" w:rsidRPr="00EF3F6F">
        <w:t xml:space="preserve"> </w:t>
      </w:r>
      <w:r w:rsidR="00EF3F6F" w:rsidRPr="00EF3F6F">
        <w:rPr>
          <w:rFonts w:cstheme="minorHAnsi"/>
          <w:i/>
          <w:color w:val="00B050"/>
        </w:rPr>
        <w:t>(</w:t>
      </w:r>
      <w:r w:rsidR="00EF3F6F" w:rsidRPr="00EF3F6F">
        <w:rPr>
          <w:rFonts w:cstheme="minorHAnsi"/>
          <w:i/>
          <w:color w:val="00B050"/>
        </w:rPr>
        <w:t>svojho výlučného</w:t>
      </w:r>
      <w:r w:rsidR="00EF3F6F" w:rsidRPr="00EF3F6F">
        <w:rPr>
          <w:rFonts w:cstheme="minorHAnsi"/>
          <w:i/>
          <w:color w:val="00B050"/>
        </w:rPr>
        <w:t xml:space="preserve"> vlastn</w:t>
      </w:r>
      <w:r w:rsidR="00EF3F6F" w:rsidRPr="00EF3F6F">
        <w:rPr>
          <w:rFonts w:cstheme="minorHAnsi"/>
          <w:i/>
          <w:color w:val="00B050"/>
        </w:rPr>
        <w:t>íctva</w:t>
      </w:r>
      <w:r w:rsidR="00EF3F6F" w:rsidRPr="00EF3F6F">
        <w:rPr>
          <w:rFonts w:cstheme="minorHAnsi"/>
          <w:i/>
          <w:color w:val="00B050"/>
        </w:rPr>
        <w:t xml:space="preserve"> / </w:t>
      </w:r>
      <w:r w:rsidR="00EF3F6F" w:rsidRPr="00EF3F6F">
        <w:rPr>
          <w:rFonts w:cstheme="minorHAnsi"/>
          <w:i/>
          <w:color w:val="00B050"/>
        </w:rPr>
        <w:lastRenderedPageBreak/>
        <w:t>podielového spoluvlastníctva</w:t>
      </w:r>
      <w:r w:rsidR="00EF3F6F" w:rsidRPr="00EF3F6F">
        <w:rPr>
          <w:rFonts w:cstheme="minorHAnsi"/>
          <w:i/>
          <w:color w:val="00B050"/>
        </w:rPr>
        <w:t xml:space="preserve"> v podiele.......[napr. </w:t>
      </w:r>
      <w:r w:rsidR="00EF3F6F" w:rsidRPr="00EF3F6F">
        <w:rPr>
          <w:rFonts w:cstheme="minorHAnsi"/>
          <w:i/>
          <w:color w:val="00B050"/>
        </w:rPr>
        <w:t>1/2] / bezpodielového spoluvlastníctva manželov</w:t>
      </w:r>
      <w:r w:rsidR="00EF3F6F" w:rsidRPr="00EF3F6F">
        <w:rPr>
          <w:rFonts w:cstheme="minorHAnsi"/>
          <w:i/>
          <w:color w:val="00B050"/>
        </w:rPr>
        <w:t>)</w:t>
      </w:r>
      <w:r w:rsidR="00EF3F6F">
        <w:rPr>
          <w:rFonts w:cstheme="minorHAnsi"/>
          <w:i/>
          <w:color w:val="00B050"/>
        </w:rPr>
        <w:t xml:space="preserve"> </w:t>
      </w:r>
      <w:r w:rsidR="00EF3F6F">
        <w:rPr>
          <w:rFonts w:cstheme="minorHAnsi"/>
        </w:rPr>
        <w:t>nehnuteľnosť</w:t>
      </w:r>
      <w:r w:rsidR="00EF3F6F">
        <w:rPr>
          <w:rFonts w:cstheme="minorHAnsi"/>
          <w:i/>
          <w:color w:val="00B050"/>
        </w:rPr>
        <w:t xml:space="preserve"> </w:t>
      </w:r>
      <w:r w:rsidR="00EF3F6F">
        <w:rPr>
          <w:rFonts w:cstheme="minorHAnsi"/>
        </w:rPr>
        <w:t>uvedenú v</w:t>
      </w:r>
      <w:r w:rsidR="00582C34">
        <w:rPr>
          <w:rFonts w:cstheme="minorHAnsi"/>
        </w:rPr>
        <w:t> </w:t>
      </w:r>
      <w:r w:rsidR="00EF3F6F">
        <w:rPr>
          <w:rFonts w:cstheme="minorHAnsi"/>
        </w:rPr>
        <w:t>článku</w:t>
      </w:r>
      <w:r w:rsidR="00582C34">
        <w:rPr>
          <w:rFonts w:cstheme="minorHAnsi"/>
        </w:rPr>
        <w:t xml:space="preserve"> I tejto zmluvy.</w:t>
      </w:r>
    </w:p>
    <w:p w:rsidR="00582C34" w:rsidRPr="00EF3F6F" w:rsidRDefault="00582C34" w:rsidP="00582C34">
      <w:pPr>
        <w:pStyle w:val="Bezriadkovania"/>
        <w:spacing w:line="276" w:lineRule="auto"/>
        <w:jc w:val="center"/>
        <w:rPr>
          <w:b/>
        </w:rPr>
      </w:pPr>
      <w:r w:rsidRPr="00EF3F6F">
        <w:rPr>
          <w:b/>
        </w:rPr>
        <w:t>Článok II</w:t>
      </w:r>
      <w:r>
        <w:rPr>
          <w:b/>
        </w:rPr>
        <w:t>I</w:t>
      </w:r>
    </w:p>
    <w:p w:rsidR="00582C34" w:rsidRDefault="00582C34" w:rsidP="00582C34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Kúpna cena</w:t>
      </w:r>
    </w:p>
    <w:p w:rsidR="00582C34" w:rsidRPr="003C3F1F" w:rsidRDefault="00582C34" w:rsidP="003C3F1F">
      <w:pPr>
        <w:spacing w:after="0"/>
        <w:jc w:val="both"/>
        <w:rPr>
          <w:rFonts w:cstheme="minorHAnsi"/>
          <w:szCs w:val="24"/>
        </w:rPr>
      </w:pPr>
      <w:r w:rsidRPr="003C3F1F">
        <w:rPr>
          <w:rFonts w:cstheme="minorHAnsi"/>
          <w:szCs w:val="24"/>
        </w:rPr>
        <w:t xml:space="preserve">Kúpna cena za </w:t>
      </w:r>
      <w:r w:rsidRPr="003C3F1F">
        <w:rPr>
          <w:rFonts w:cstheme="minorHAnsi"/>
          <w:szCs w:val="24"/>
        </w:rPr>
        <w:t>budúci p</w:t>
      </w:r>
      <w:r w:rsidRPr="003C3F1F">
        <w:rPr>
          <w:rFonts w:cstheme="minorHAnsi"/>
          <w:szCs w:val="24"/>
        </w:rPr>
        <w:t xml:space="preserve">redmet kúpy bola dohodou zmluvných strán stanovená na sumu v celkovej výške .........................,– EUR, slovom ......................... </w:t>
      </w:r>
      <w:r w:rsidR="006C0C21">
        <w:rPr>
          <w:rFonts w:cstheme="minorHAnsi"/>
          <w:szCs w:val="24"/>
        </w:rPr>
        <w:t>(ďalej len „k</w:t>
      </w:r>
      <w:r w:rsidRPr="003C3F1F">
        <w:rPr>
          <w:rFonts w:cstheme="minorHAnsi"/>
          <w:szCs w:val="24"/>
        </w:rPr>
        <w:t>úpna cena“).</w:t>
      </w:r>
    </w:p>
    <w:p w:rsidR="003C3F1F" w:rsidRPr="00582C34" w:rsidRDefault="003C3F1F" w:rsidP="003C3F1F">
      <w:pPr>
        <w:pStyle w:val="Odsekzoznamu"/>
        <w:spacing w:after="0"/>
        <w:ind w:left="360"/>
        <w:jc w:val="both"/>
        <w:rPr>
          <w:rFonts w:cstheme="minorHAnsi"/>
          <w:szCs w:val="24"/>
        </w:rPr>
      </w:pPr>
    </w:p>
    <w:p w:rsidR="003C3F1F" w:rsidRDefault="003C3F1F" w:rsidP="003C3F1F">
      <w:pPr>
        <w:jc w:val="both"/>
        <w:rPr>
          <w:i/>
          <w:color w:val="00B050"/>
        </w:rPr>
      </w:pPr>
      <w:r w:rsidRPr="003C3F1F">
        <w:rPr>
          <w:i/>
          <w:color w:val="00B050"/>
        </w:rPr>
        <w:t>(pozn. zmluvné strany sa nemusia dohodnúť na presnej cene, kúpnu cenu možno určiť aj uvedením spôsobu jej výpočtu, prípadne odkazom na znalecký posudok vyhotovený v čase uzatvorenia kúpnej zmluvy,...)</w:t>
      </w:r>
    </w:p>
    <w:p w:rsidR="003C3F1F" w:rsidRPr="00EF3F6F" w:rsidRDefault="003C3F1F" w:rsidP="003C3F1F">
      <w:pPr>
        <w:pStyle w:val="Bezriadkovania"/>
        <w:spacing w:line="276" w:lineRule="auto"/>
        <w:jc w:val="center"/>
        <w:rPr>
          <w:b/>
        </w:rPr>
      </w:pPr>
      <w:r w:rsidRPr="00EF3F6F">
        <w:rPr>
          <w:b/>
        </w:rPr>
        <w:t>Článok I</w:t>
      </w:r>
      <w:r>
        <w:rPr>
          <w:b/>
        </w:rPr>
        <w:t>V</w:t>
      </w:r>
    </w:p>
    <w:p w:rsidR="003C3F1F" w:rsidRDefault="003C3F1F" w:rsidP="003C3F1F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Osobitné ustanovenia</w:t>
      </w:r>
    </w:p>
    <w:p w:rsidR="003C3F1F" w:rsidRDefault="003C3F1F" w:rsidP="003C3F1F">
      <w:pPr>
        <w:pStyle w:val="Bezriadkovania"/>
        <w:spacing w:line="276" w:lineRule="auto"/>
      </w:pPr>
    </w:p>
    <w:p w:rsidR="003C3F1F" w:rsidRDefault="003C3F1F" w:rsidP="003C3F1F">
      <w:pPr>
        <w:pStyle w:val="Bezriadkovania"/>
        <w:spacing w:line="276" w:lineRule="auto"/>
      </w:pPr>
      <w:r>
        <w:t>Zmluvné strany sa dohodli, že osobitné dojednania v súvislosti s kúpou nehnuteľnosti uvedenej v článku I tejto zmluvy si upravia v kúpnej zmluve.</w:t>
      </w:r>
    </w:p>
    <w:p w:rsidR="006C0C21" w:rsidRPr="003C3F1F" w:rsidRDefault="006C0C21" w:rsidP="003C3F1F">
      <w:pPr>
        <w:pStyle w:val="Bezriadkovania"/>
        <w:spacing w:line="276" w:lineRule="auto"/>
      </w:pPr>
    </w:p>
    <w:p w:rsidR="006C0C21" w:rsidRPr="00EF3F6F" w:rsidRDefault="006C0C21" w:rsidP="006C0C21">
      <w:pPr>
        <w:pStyle w:val="Bezriadkovania"/>
        <w:spacing w:line="276" w:lineRule="auto"/>
        <w:jc w:val="center"/>
        <w:rPr>
          <w:b/>
        </w:rPr>
      </w:pPr>
      <w:r w:rsidRPr="00EF3F6F">
        <w:rPr>
          <w:b/>
        </w:rPr>
        <w:t xml:space="preserve">Článok </w:t>
      </w:r>
      <w:r>
        <w:rPr>
          <w:b/>
        </w:rPr>
        <w:t>V</w:t>
      </w:r>
    </w:p>
    <w:p w:rsidR="006C0C21" w:rsidRDefault="006C0C21" w:rsidP="006C0C21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Záverečné ustanovenia</w:t>
      </w:r>
    </w:p>
    <w:p w:rsidR="006C0C21" w:rsidRPr="00034A69" w:rsidRDefault="006C0C21" w:rsidP="006C0C21">
      <w:pPr>
        <w:pStyle w:val="Bezriadkovania"/>
        <w:spacing w:line="276" w:lineRule="auto"/>
        <w:jc w:val="both"/>
        <w:rPr>
          <w:b/>
          <w:sz w:val="28"/>
        </w:rPr>
      </w:pPr>
    </w:p>
    <w:p w:rsidR="006C0C21" w:rsidRDefault="006C0C21" w:rsidP="006C0C21">
      <w:pPr>
        <w:numPr>
          <w:ilvl w:val="0"/>
          <w:numId w:val="3"/>
        </w:numPr>
        <w:spacing w:after="0" w:line="240" w:lineRule="auto"/>
        <w:ind w:right="-143"/>
        <w:jc w:val="both"/>
        <w:rPr>
          <w:rFonts w:cstheme="minorHAnsi"/>
        </w:rPr>
      </w:pPr>
      <w:r w:rsidRPr="006C0C21">
        <w:rPr>
          <w:rFonts w:cstheme="minorHAnsi"/>
        </w:rPr>
        <w:t xml:space="preserve">Zmluva nadobúda platnosť a účinnosť dňom jej podpisu oboma zmluvnými stranami. </w:t>
      </w:r>
    </w:p>
    <w:p w:rsidR="006C0C21" w:rsidRPr="006C0C21" w:rsidRDefault="006C0C21" w:rsidP="006C0C21">
      <w:pPr>
        <w:spacing w:after="0" w:line="240" w:lineRule="auto"/>
        <w:ind w:left="360" w:right="-143"/>
        <w:jc w:val="both"/>
        <w:rPr>
          <w:rFonts w:cstheme="minorHAnsi"/>
        </w:rPr>
      </w:pPr>
    </w:p>
    <w:p w:rsidR="006C0C21" w:rsidRPr="006C0C21" w:rsidRDefault="006C0C21" w:rsidP="006C0C21">
      <w:pPr>
        <w:pStyle w:val="Odsekzoznamu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6C0C21">
        <w:rPr>
          <w:rFonts w:cstheme="minorHAnsi"/>
        </w:rPr>
        <w:t xml:space="preserve">Práva a povinnosti zmluvných strán, ktoré nie sú upravené touto </w:t>
      </w:r>
      <w:r>
        <w:rPr>
          <w:rFonts w:cstheme="minorHAnsi"/>
        </w:rPr>
        <w:t>z</w:t>
      </w:r>
      <w:r w:rsidRPr="006C0C21">
        <w:rPr>
          <w:rFonts w:cstheme="minorHAnsi"/>
        </w:rPr>
        <w:t>mluvou, sa spravujú príslušnými ustanoveniami Občianskeho zákonníka.</w:t>
      </w:r>
    </w:p>
    <w:p w:rsidR="006C0C21" w:rsidRPr="006C0C21" w:rsidRDefault="006C0C21" w:rsidP="006C0C21">
      <w:pPr>
        <w:pStyle w:val="Odsekzoznamu"/>
        <w:tabs>
          <w:tab w:val="left" w:pos="630"/>
        </w:tabs>
        <w:spacing w:after="0"/>
        <w:ind w:left="0"/>
        <w:jc w:val="both"/>
        <w:rPr>
          <w:rFonts w:cstheme="minorHAnsi"/>
        </w:rPr>
      </w:pPr>
    </w:p>
    <w:p w:rsidR="006C0C21" w:rsidRPr="006C0C21" w:rsidRDefault="006C0C21" w:rsidP="006C0C21">
      <w:pPr>
        <w:numPr>
          <w:ilvl w:val="0"/>
          <w:numId w:val="3"/>
        </w:numPr>
        <w:spacing w:after="0" w:line="240" w:lineRule="auto"/>
        <w:ind w:right="-143"/>
        <w:jc w:val="both"/>
        <w:rPr>
          <w:rFonts w:cstheme="minorHAnsi"/>
        </w:rPr>
      </w:pPr>
      <w:r w:rsidRPr="006C0C21">
        <w:rPr>
          <w:rFonts w:cstheme="minorHAnsi"/>
        </w:rPr>
        <w:t xml:space="preserve">Meniť a dopĺňať túto </w:t>
      </w:r>
      <w:r>
        <w:rPr>
          <w:rFonts w:cstheme="minorHAnsi"/>
        </w:rPr>
        <w:t>z</w:t>
      </w:r>
      <w:r w:rsidRPr="006C0C21">
        <w:rPr>
          <w:rFonts w:cstheme="minorHAnsi"/>
        </w:rPr>
        <w:t xml:space="preserve">mluvu je možné len na základe zhodného prejavu vôle zmluvných strán písomnými dodatkami.  </w:t>
      </w:r>
    </w:p>
    <w:p w:rsidR="006C0C21" w:rsidRPr="006C0C21" w:rsidRDefault="006C0C21" w:rsidP="006C0C21">
      <w:pPr>
        <w:pStyle w:val="Odsekzoznamu"/>
        <w:ind w:left="360"/>
        <w:jc w:val="both"/>
        <w:rPr>
          <w:rFonts w:cstheme="minorHAnsi"/>
        </w:rPr>
      </w:pPr>
    </w:p>
    <w:p w:rsidR="006C0C21" w:rsidRPr="006C0C21" w:rsidRDefault="006C0C21" w:rsidP="006C0C21">
      <w:pPr>
        <w:pStyle w:val="Odsekzoznamu"/>
        <w:numPr>
          <w:ilvl w:val="0"/>
          <w:numId w:val="3"/>
        </w:numPr>
        <w:jc w:val="both"/>
        <w:rPr>
          <w:rFonts w:cstheme="minorHAnsi"/>
        </w:rPr>
      </w:pPr>
      <w:r w:rsidRPr="006C0C21">
        <w:rPr>
          <w:rFonts w:cstheme="minorHAnsi"/>
        </w:rPr>
        <w:t>Zmluva je vyhotovená v</w:t>
      </w:r>
      <w:r>
        <w:rPr>
          <w:rFonts w:cstheme="minorHAnsi"/>
        </w:rPr>
        <w:t> dvoch (2)</w:t>
      </w:r>
      <w:r w:rsidRPr="006C0C21">
        <w:rPr>
          <w:rFonts w:cstheme="minorHAnsi"/>
        </w:rPr>
        <w:t xml:space="preserve"> rovnopisoch, z ktorých po jednom</w:t>
      </w:r>
      <w:r>
        <w:rPr>
          <w:rFonts w:cstheme="minorHAnsi"/>
        </w:rPr>
        <w:t xml:space="preserve"> (1)</w:t>
      </w:r>
      <w:r w:rsidRPr="006C0C21">
        <w:rPr>
          <w:rFonts w:cstheme="minorHAnsi"/>
        </w:rPr>
        <w:t xml:space="preserve"> </w:t>
      </w:r>
      <w:proofErr w:type="spellStart"/>
      <w:r w:rsidRPr="006C0C21">
        <w:rPr>
          <w:rFonts w:cstheme="minorHAnsi"/>
        </w:rPr>
        <w:t>obdržia</w:t>
      </w:r>
      <w:proofErr w:type="spellEnd"/>
      <w:r w:rsidRPr="006C0C21">
        <w:rPr>
          <w:rFonts w:cstheme="minorHAnsi"/>
        </w:rPr>
        <w:t xml:space="preserve"> </w:t>
      </w:r>
      <w:r>
        <w:rPr>
          <w:rFonts w:cstheme="minorHAnsi"/>
        </w:rPr>
        <w:t>obaja účastníci tejto zmluvy</w:t>
      </w:r>
      <w:r w:rsidRPr="006C0C21">
        <w:rPr>
          <w:rFonts w:cstheme="minorHAnsi"/>
        </w:rPr>
        <w:t>.</w:t>
      </w:r>
    </w:p>
    <w:p w:rsidR="006C0C21" w:rsidRPr="006C0C21" w:rsidRDefault="006C0C21" w:rsidP="006C0C21">
      <w:pPr>
        <w:pStyle w:val="Odsekzoznamu"/>
        <w:rPr>
          <w:rFonts w:ascii="Calibri" w:hAnsi="Calibri" w:cs="Calibri"/>
        </w:rPr>
      </w:pPr>
    </w:p>
    <w:p w:rsidR="006C0C21" w:rsidRPr="006C0C21" w:rsidRDefault="006C0C21" w:rsidP="006C0C21">
      <w:pPr>
        <w:pStyle w:val="Odsekzoznamu"/>
        <w:numPr>
          <w:ilvl w:val="0"/>
          <w:numId w:val="3"/>
        </w:numPr>
        <w:jc w:val="both"/>
        <w:rPr>
          <w:rFonts w:cstheme="minorHAnsi"/>
        </w:rPr>
      </w:pPr>
      <w:r w:rsidRPr="006C0C21">
        <w:rPr>
          <w:rFonts w:ascii="Calibri" w:hAnsi="Calibri" w:cs="Calibri"/>
        </w:rPr>
        <w:t>Zmluvné strany vyhlasujú a pot</w:t>
      </w:r>
      <w:r>
        <w:rPr>
          <w:rFonts w:ascii="Calibri" w:hAnsi="Calibri" w:cs="Calibri"/>
        </w:rPr>
        <w:t>vrdzujú, že súhlasia s obsahom tejto zmluvy, že táto z</w:t>
      </w:r>
      <w:r w:rsidRPr="006C0C21">
        <w:rPr>
          <w:rFonts w:ascii="Calibri" w:hAnsi="Calibri" w:cs="Calibri"/>
        </w:rPr>
        <w:t>mluva vyjadruje ich skutočnú, v</w:t>
      </w:r>
      <w:r>
        <w:rPr>
          <w:rFonts w:ascii="Calibri" w:hAnsi="Calibri" w:cs="Calibri"/>
        </w:rPr>
        <w:t>ážnu a slobodnú vôľu a že túto z</w:t>
      </w:r>
      <w:r w:rsidRPr="006C0C21">
        <w:rPr>
          <w:rFonts w:ascii="Calibri" w:hAnsi="Calibri" w:cs="Calibri"/>
        </w:rPr>
        <w:t>mluvu neuzavreli ani v tiesni ani za nápadne nevýhodných podmienok. Na</w:t>
      </w:r>
      <w:r>
        <w:rPr>
          <w:rFonts w:ascii="Calibri" w:hAnsi="Calibri" w:cs="Calibri"/>
        </w:rPr>
        <w:t xml:space="preserve"> znak toho zmluvné strany túto z</w:t>
      </w:r>
      <w:r w:rsidRPr="006C0C21">
        <w:rPr>
          <w:rFonts w:ascii="Calibri" w:hAnsi="Calibri" w:cs="Calibri"/>
        </w:rPr>
        <w:t>mluvu vlastnoručne podpisujú.</w:t>
      </w:r>
    </w:p>
    <w:p w:rsidR="006C0C21" w:rsidRDefault="006C0C21" w:rsidP="006C0C21">
      <w:pPr>
        <w:pStyle w:val="Odsekzoznamu"/>
        <w:ind w:left="360"/>
        <w:jc w:val="both"/>
        <w:rPr>
          <w:rFonts w:ascii="Calibri" w:hAnsi="Calibri" w:cs="Calibri"/>
        </w:rPr>
      </w:pPr>
    </w:p>
    <w:p w:rsidR="006C0C21" w:rsidRPr="006C0C21" w:rsidRDefault="006C0C21" w:rsidP="006C0C21">
      <w:pPr>
        <w:pStyle w:val="Odsekzoznamu"/>
        <w:ind w:left="360"/>
        <w:jc w:val="both"/>
        <w:rPr>
          <w:rFonts w:cstheme="minorHAnsi"/>
        </w:rPr>
      </w:pPr>
    </w:p>
    <w:p w:rsidR="006C0C21" w:rsidRPr="006C0C21" w:rsidRDefault="006C0C21" w:rsidP="006C0C21">
      <w:pPr>
        <w:rPr>
          <w:rFonts w:cstheme="minorHAnsi"/>
        </w:rPr>
      </w:pPr>
      <w:r w:rsidRPr="006C0C21">
        <w:rPr>
          <w:rFonts w:cstheme="minorHAnsi"/>
        </w:rPr>
        <w:t>V ......................... dňa .........................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C0C21">
        <w:rPr>
          <w:rFonts w:cstheme="minorHAnsi"/>
        </w:rPr>
        <w:t>V ......................... dňa .........................</w:t>
      </w:r>
    </w:p>
    <w:p w:rsidR="006C0C21" w:rsidRPr="006C0C21" w:rsidRDefault="006C0C21" w:rsidP="006C0C21">
      <w:pPr>
        <w:rPr>
          <w:rFonts w:cstheme="minorHAnsi"/>
        </w:rPr>
      </w:pPr>
    </w:p>
    <w:p w:rsidR="006C0C21" w:rsidRPr="006C0C21" w:rsidRDefault="006C0C21" w:rsidP="006C0C21">
      <w:pPr>
        <w:pStyle w:val="Default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6C0C21">
        <w:rPr>
          <w:rFonts w:ascii="Calibri" w:hAnsi="Calibri" w:cs="Calibri"/>
          <w:color w:val="auto"/>
          <w:sz w:val="22"/>
          <w:szCs w:val="22"/>
        </w:rPr>
        <w:t xml:space="preserve">    </w:t>
      </w:r>
      <w:r w:rsidRPr="006C0C21"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>Budúci  predávajúci:</w:t>
      </w:r>
      <w:r>
        <w:rPr>
          <w:rFonts w:ascii="Calibri" w:hAnsi="Calibri" w:cs="Calibri"/>
          <w:color w:val="auto"/>
          <w:sz w:val="22"/>
          <w:szCs w:val="22"/>
        </w:rPr>
        <w:tab/>
        <w:t xml:space="preserve">          </w:t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  <w:t xml:space="preserve"> Budúci  k</w:t>
      </w:r>
      <w:r w:rsidRPr="006C0C21">
        <w:rPr>
          <w:rFonts w:ascii="Calibri" w:hAnsi="Calibri" w:cs="Calibri"/>
          <w:color w:val="auto"/>
          <w:sz w:val="22"/>
          <w:szCs w:val="22"/>
        </w:rPr>
        <w:t>upujúci:</w:t>
      </w:r>
    </w:p>
    <w:p w:rsidR="006C0C21" w:rsidRPr="006C0C21" w:rsidRDefault="006C0C21" w:rsidP="006C0C21">
      <w:pPr>
        <w:pStyle w:val="Default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</w:p>
    <w:p w:rsidR="006C0C21" w:rsidRPr="006C0C21" w:rsidRDefault="006C0C21" w:rsidP="006C0C21">
      <w:pPr>
        <w:pStyle w:val="Default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</w:p>
    <w:p w:rsidR="003C3F1F" w:rsidRPr="006C0C21" w:rsidRDefault="006C0C21" w:rsidP="006C0C21">
      <w:pPr>
        <w:pStyle w:val="Default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6C0C21">
        <w:rPr>
          <w:rFonts w:ascii="Calibri" w:hAnsi="Calibri" w:cs="Calibri"/>
          <w:color w:val="auto"/>
          <w:sz w:val="22"/>
          <w:szCs w:val="22"/>
        </w:rPr>
        <w:t>.......................................................</w:t>
      </w:r>
      <w:r w:rsidRPr="006C0C21">
        <w:rPr>
          <w:rFonts w:ascii="Calibri" w:hAnsi="Calibri" w:cs="Calibri"/>
          <w:color w:val="auto"/>
          <w:sz w:val="22"/>
          <w:szCs w:val="22"/>
        </w:rPr>
        <w:tab/>
      </w:r>
      <w:r w:rsidRPr="006C0C21">
        <w:rPr>
          <w:rFonts w:ascii="Calibri" w:hAnsi="Calibri" w:cs="Calibri"/>
          <w:color w:val="auto"/>
          <w:sz w:val="22"/>
          <w:szCs w:val="22"/>
        </w:rPr>
        <w:tab/>
      </w:r>
      <w:r w:rsidRPr="006C0C21">
        <w:rPr>
          <w:rFonts w:ascii="Calibri" w:hAnsi="Calibri" w:cs="Calibri"/>
          <w:color w:val="auto"/>
          <w:sz w:val="22"/>
          <w:szCs w:val="22"/>
        </w:rPr>
        <w:tab/>
        <w:t>.......................................................</w:t>
      </w:r>
      <w:r w:rsidRPr="006C0C21"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 w:rsidRPr="006C0C21">
        <w:rPr>
          <w:rFonts w:ascii="Calibri" w:hAnsi="Calibri" w:cs="Calibri"/>
          <w:i/>
          <w:color w:val="auto"/>
          <w:sz w:val="22"/>
          <w:szCs w:val="22"/>
        </w:rPr>
        <w:t>Meno a Priezvisko</w:t>
      </w:r>
      <w:r w:rsidRPr="006C0C21">
        <w:rPr>
          <w:rFonts w:ascii="Calibri" w:hAnsi="Calibri" w:cs="Calibri"/>
          <w:i/>
          <w:color w:val="auto"/>
          <w:sz w:val="22"/>
          <w:szCs w:val="22"/>
        </w:rPr>
        <w:tab/>
      </w:r>
      <w:r w:rsidRPr="006C0C21">
        <w:rPr>
          <w:rFonts w:ascii="Calibri" w:hAnsi="Calibri" w:cs="Calibri"/>
          <w:i/>
          <w:color w:val="auto"/>
          <w:sz w:val="22"/>
          <w:szCs w:val="22"/>
        </w:rPr>
        <w:tab/>
      </w:r>
      <w:r w:rsidRPr="006C0C21">
        <w:rPr>
          <w:rFonts w:ascii="Calibri" w:hAnsi="Calibri" w:cs="Calibri"/>
          <w:i/>
          <w:color w:val="auto"/>
          <w:sz w:val="22"/>
          <w:szCs w:val="22"/>
        </w:rPr>
        <w:tab/>
      </w:r>
      <w:r w:rsidRPr="006C0C21">
        <w:rPr>
          <w:rFonts w:ascii="Calibri" w:hAnsi="Calibri" w:cs="Calibri"/>
          <w:i/>
          <w:color w:val="auto"/>
          <w:sz w:val="22"/>
          <w:szCs w:val="22"/>
        </w:rPr>
        <w:tab/>
      </w:r>
      <w:r w:rsidRPr="006C0C21">
        <w:rPr>
          <w:rFonts w:ascii="Calibri" w:hAnsi="Calibri" w:cs="Calibri"/>
          <w:i/>
          <w:color w:val="auto"/>
          <w:sz w:val="22"/>
          <w:szCs w:val="22"/>
        </w:rPr>
        <w:tab/>
        <w:t xml:space="preserve">  Meno a Priezvisko</w:t>
      </w:r>
      <w:r w:rsidRPr="006C0C21">
        <w:rPr>
          <w:rFonts w:ascii="Calibri" w:hAnsi="Calibri" w:cs="Calibri"/>
          <w:color w:val="auto"/>
          <w:sz w:val="22"/>
          <w:szCs w:val="22"/>
        </w:rPr>
        <w:tab/>
      </w:r>
      <w:r w:rsidRPr="006C0C21">
        <w:rPr>
          <w:rFonts w:ascii="Calibri" w:hAnsi="Calibri" w:cs="Calibri"/>
          <w:color w:val="auto"/>
          <w:sz w:val="22"/>
          <w:szCs w:val="22"/>
        </w:rPr>
        <w:tab/>
        <w:t xml:space="preserve">       </w:t>
      </w:r>
      <w:bookmarkStart w:id="0" w:name="_GoBack"/>
      <w:bookmarkEnd w:id="0"/>
    </w:p>
    <w:sectPr w:rsidR="003C3F1F" w:rsidRPr="006C0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128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47AF4F8B"/>
    <w:multiLevelType w:val="hybridMultilevel"/>
    <w:tmpl w:val="E1ECB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DA3919"/>
    <w:multiLevelType w:val="hybridMultilevel"/>
    <w:tmpl w:val="63FAF9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00"/>
    <w:rsid w:val="00104E9E"/>
    <w:rsid w:val="003C3F1F"/>
    <w:rsid w:val="00460E2C"/>
    <w:rsid w:val="00582C34"/>
    <w:rsid w:val="006C0C21"/>
    <w:rsid w:val="006E7100"/>
    <w:rsid w:val="00EF3F6F"/>
    <w:rsid w:val="00F3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35E00"/>
    <w:pPr>
      <w:spacing w:after="0" w:line="240" w:lineRule="auto"/>
    </w:pPr>
  </w:style>
  <w:style w:type="paragraph" w:customStyle="1" w:styleId="Zarkazkladnhotextu32">
    <w:name w:val="Zarážka základného textu 32"/>
    <w:basedOn w:val="Normlny"/>
    <w:rsid w:val="00104E9E"/>
    <w:pPr>
      <w:widowControl w:val="0"/>
      <w:suppressAutoHyphens/>
      <w:spacing w:before="120" w:after="0" w:line="228" w:lineRule="auto"/>
      <w:ind w:left="426" w:hanging="426"/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character" w:styleId="Hypertextovprepojenie">
    <w:name w:val="Hyperlink"/>
    <w:basedOn w:val="Predvolenpsmoodseku"/>
    <w:uiPriority w:val="99"/>
    <w:semiHidden/>
    <w:unhideWhenUsed/>
    <w:rsid w:val="00EF3F6F"/>
    <w:rPr>
      <w:color w:val="0000FF"/>
      <w:u w:val="single"/>
    </w:rPr>
  </w:style>
  <w:style w:type="paragraph" w:styleId="Odsekzoznamu">
    <w:name w:val="List Paragraph"/>
    <w:basedOn w:val="Normlny"/>
    <w:qFormat/>
    <w:rsid w:val="00582C34"/>
    <w:pPr>
      <w:ind w:left="720"/>
      <w:contextualSpacing/>
    </w:pPr>
  </w:style>
  <w:style w:type="paragraph" w:customStyle="1" w:styleId="Default">
    <w:name w:val="Default"/>
    <w:rsid w:val="006C0C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35E00"/>
    <w:pPr>
      <w:spacing w:after="0" w:line="240" w:lineRule="auto"/>
    </w:pPr>
  </w:style>
  <w:style w:type="paragraph" w:customStyle="1" w:styleId="Zarkazkladnhotextu32">
    <w:name w:val="Zarážka základného textu 32"/>
    <w:basedOn w:val="Normlny"/>
    <w:rsid w:val="00104E9E"/>
    <w:pPr>
      <w:widowControl w:val="0"/>
      <w:suppressAutoHyphens/>
      <w:spacing w:before="120" w:after="0" w:line="228" w:lineRule="auto"/>
      <w:ind w:left="426" w:hanging="426"/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character" w:styleId="Hypertextovprepojenie">
    <w:name w:val="Hyperlink"/>
    <w:basedOn w:val="Predvolenpsmoodseku"/>
    <w:uiPriority w:val="99"/>
    <w:semiHidden/>
    <w:unhideWhenUsed/>
    <w:rsid w:val="00EF3F6F"/>
    <w:rPr>
      <w:color w:val="0000FF"/>
      <w:u w:val="single"/>
    </w:rPr>
  </w:style>
  <w:style w:type="paragraph" w:styleId="Odsekzoznamu">
    <w:name w:val="List Paragraph"/>
    <w:basedOn w:val="Normlny"/>
    <w:qFormat/>
    <w:rsid w:val="00582C34"/>
    <w:pPr>
      <w:ind w:left="720"/>
      <w:contextualSpacing/>
    </w:pPr>
  </w:style>
  <w:style w:type="paragraph" w:customStyle="1" w:styleId="Default">
    <w:name w:val="Default"/>
    <w:rsid w:val="006C0C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tasterportal.s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1</cp:revision>
  <dcterms:created xsi:type="dcterms:W3CDTF">2014-10-12T08:16:00Z</dcterms:created>
  <dcterms:modified xsi:type="dcterms:W3CDTF">2014-10-12T13:39:00Z</dcterms:modified>
</cp:coreProperties>
</file>